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B38" w:rsidRDefault="00701C14">
      <w:r>
        <w:t>Resultado elecciones nacionales sociedad cubana de nefrología</w:t>
      </w: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>Estimados presidentes, es un placer saludarles.</w:t>
      </w: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>Les pongo en conocimiento que ayer se realizó el escrutinio final de las</w:t>
      </w:r>
      <w:r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>elecciones en la Sociedad Cubana de Nefrología, con los siguientes</w:t>
      </w: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>resultados</w:t>
      </w:r>
      <w:proofErr w:type="gramEnd"/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>:</w:t>
      </w: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Presidente </w:t>
      </w: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1.    Jorge Francisco Pérez-Oliva Díaz </w:t>
      </w: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>Vicepresidente</w:t>
      </w: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2.    Alexander Mármol Sóñora                       </w:t>
      </w: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>Miembros:</w:t>
      </w: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3.    José Manuel Dávalos Iglesias </w:t>
      </w: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4.    Antonio Enamorado Casanova </w:t>
      </w: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5.    Guillermo Guerra Bustillos </w:t>
      </w: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>6.    José Cirilo Florín Yrabién</w:t>
      </w: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7.    Justo Luis Tamayo Velázquez </w:t>
      </w: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>8.    Iván Teuma Cortés</w:t>
      </w: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9.    Roberto Cantero Hernández </w:t>
      </w: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>Suplentes:</w:t>
      </w: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1.    Mercedes Elena Herrera Vilches </w:t>
      </w: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2.    Carlos Genaro Gutiérrez Gutiérrez </w:t>
      </w: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3.    Rosa María Sardina Solís </w:t>
      </w: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4.    Enma Esther González García </w:t>
      </w:r>
      <w:bookmarkStart w:id="0" w:name="_GoBack"/>
      <w:bookmarkEnd w:id="0"/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5.    Osniel Bencomo Rodríguez </w:t>
      </w: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6.    Jorge López Romero </w:t>
      </w: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701C14" w:rsidRPr="00701C14" w:rsidRDefault="00701C14" w:rsidP="0070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701C1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7.    José Luis Rodríguez López </w:t>
      </w:r>
    </w:p>
    <w:p w:rsidR="00701C14" w:rsidRDefault="00701C14"/>
    <w:sectPr w:rsidR="00701C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14"/>
    <w:rsid w:val="00441A88"/>
    <w:rsid w:val="00701C14"/>
    <w:rsid w:val="0096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BE37E-BCC2-40FD-BD28-47E971AD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01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01C14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Tamarita</dc:creator>
  <cp:keywords/>
  <dc:description/>
  <cp:lastModifiedBy>Tamarita</cp:lastModifiedBy>
  <cp:revision>3</cp:revision>
  <dcterms:created xsi:type="dcterms:W3CDTF">2017-05-04T13:36:00Z</dcterms:created>
  <dcterms:modified xsi:type="dcterms:W3CDTF">2017-05-05T15:54:00Z</dcterms:modified>
</cp:coreProperties>
</file>