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9" w:rsidRPr="007C49FB" w:rsidRDefault="00A97C58" w:rsidP="007C49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49FB">
        <w:rPr>
          <w:rFonts w:ascii="Arial" w:hAnsi="Arial" w:cs="Arial"/>
          <w:b/>
          <w:sz w:val="28"/>
          <w:szCs w:val="28"/>
        </w:rPr>
        <w:t>EQUIPAMIENTO DEL LABORATORIO PARA EL DESARROLLO DE LAS CIENCIAS BÁSICAS BIOMÉDICA</w:t>
      </w:r>
    </w:p>
    <w:p w:rsidR="002C5FD4" w:rsidRDefault="006E173A" w:rsidP="002C5FD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49FB">
        <w:rPr>
          <w:rFonts w:ascii="Arial" w:hAnsi="Arial" w:cs="Arial"/>
          <w:b/>
          <w:sz w:val="24"/>
          <w:szCs w:val="24"/>
          <w:u w:val="single"/>
        </w:rPr>
        <w:t xml:space="preserve">Equipamiento  para </w:t>
      </w:r>
      <w:r w:rsidR="00E34350" w:rsidRPr="007C49FB">
        <w:rPr>
          <w:rFonts w:ascii="Arial" w:hAnsi="Arial" w:cs="Arial"/>
          <w:b/>
          <w:sz w:val="24"/>
          <w:szCs w:val="24"/>
          <w:u w:val="single"/>
        </w:rPr>
        <w:t>proyectos de investigaciones que realicen determinaciones morfométricas</w:t>
      </w:r>
      <w:r w:rsidR="002C5FD4">
        <w:rPr>
          <w:rFonts w:ascii="Arial" w:hAnsi="Arial" w:cs="Arial"/>
          <w:b/>
          <w:sz w:val="24"/>
          <w:szCs w:val="24"/>
          <w:u w:val="single"/>
        </w:rPr>
        <w:t>.</w:t>
      </w:r>
    </w:p>
    <w:p w:rsidR="007C49FB" w:rsidRPr="002C5FD4" w:rsidRDefault="007C49FB" w:rsidP="002C5FD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  <w:sectPr w:rsidR="007C49FB" w:rsidRPr="002C5FD4" w:rsidSect="00414336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6E173A" w:rsidRPr="007C49FB" w:rsidRDefault="006E173A" w:rsidP="007C49FB">
      <w:pPr>
        <w:pStyle w:val="Prrafodelista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lastRenderedPageBreak/>
        <w:t>Analizador composición corporal</w:t>
      </w:r>
    </w:p>
    <w:p w:rsidR="006E173A" w:rsidRPr="007C49FB" w:rsidRDefault="006E173A" w:rsidP="007C49FB">
      <w:pPr>
        <w:pStyle w:val="Prrafodelista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Antropometro holstein</w:t>
      </w:r>
      <w:r w:rsidRPr="007C49FB">
        <w:rPr>
          <w:rFonts w:ascii="Arial" w:hAnsi="Arial" w:cs="Arial"/>
          <w:sz w:val="24"/>
          <w:szCs w:val="24"/>
        </w:rPr>
        <w:tab/>
        <w:t xml:space="preserve"> </w:t>
      </w:r>
    </w:p>
    <w:p w:rsidR="006E173A" w:rsidRPr="007C49FB" w:rsidRDefault="006E173A" w:rsidP="007C49FB">
      <w:pPr>
        <w:pStyle w:val="Prrafodelista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Báscula con tallímetro</w:t>
      </w:r>
      <w:r w:rsidRPr="007C49FB">
        <w:rPr>
          <w:rFonts w:ascii="Arial" w:hAnsi="Arial" w:cs="Arial"/>
          <w:sz w:val="24"/>
          <w:szCs w:val="24"/>
        </w:rPr>
        <w:tab/>
      </w:r>
      <w:r w:rsidRPr="007C49FB">
        <w:rPr>
          <w:rFonts w:ascii="Arial" w:hAnsi="Arial" w:cs="Arial"/>
          <w:sz w:val="24"/>
          <w:szCs w:val="24"/>
        </w:rPr>
        <w:tab/>
      </w:r>
    </w:p>
    <w:p w:rsidR="006E173A" w:rsidRPr="007C49FB" w:rsidRDefault="006E173A" w:rsidP="007C49FB">
      <w:pPr>
        <w:pStyle w:val="Prrafodelista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Calibrador de anchura</w:t>
      </w:r>
      <w:r w:rsidRPr="007C49FB">
        <w:rPr>
          <w:rFonts w:ascii="Arial" w:hAnsi="Arial" w:cs="Arial"/>
          <w:sz w:val="24"/>
          <w:szCs w:val="24"/>
        </w:rPr>
        <w:tab/>
      </w:r>
    </w:p>
    <w:p w:rsidR="006E173A" w:rsidRDefault="006E173A" w:rsidP="007C49FB">
      <w:pPr>
        <w:pStyle w:val="Prrafodelista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Medidor de panículo a</w:t>
      </w:r>
      <w:r w:rsidR="007C49FB" w:rsidRPr="007C49FB">
        <w:rPr>
          <w:rFonts w:ascii="Arial" w:hAnsi="Arial" w:cs="Arial"/>
          <w:sz w:val="24"/>
          <w:szCs w:val="24"/>
        </w:rPr>
        <w:t>diposo</w:t>
      </w:r>
      <w:r w:rsidRPr="007C49FB">
        <w:rPr>
          <w:rFonts w:ascii="Arial" w:hAnsi="Arial" w:cs="Arial"/>
          <w:sz w:val="24"/>
          <w:szCs w:val="24"/>
        </w:rPr>
        <w:tab/>
      </w:r>
    </w:p>
    <w:p w:rsidR="004C6F66" w:rsidRPr="004C6F66" w:rsidRDefault="004C6F66" w:rsidP="004C6F66">
      <w:pPr>
        <w:spacing w:line="360" w:lineRule="auto"/>
        <w:rPr>
          <w:rFonts w:ascii="Arial" w:hAnsi="Arial" w:cs="Arial"/>
          <w:sz w:val="24"/>
          <w:szCs w:val="24"/>
        </w:rPr>
      </w:pPr>
      <w:r w:rsidRPr="004C6F66">
        <w:rPr>
          <w:rFonts w:ascii="Arial" w:hAnsi="Arial" w:cs="Arial"/>
          <w:sz w:val="24"/>
          <w:szCs w:val="24"/>
        </w:rPr>
        <w:t xml:space="preserve">En  nuestro laboratorio  estos equipos se explotan en las líneas de investigaciones de: </w:t>
      </w:r>
    </w:p>
    <w:p w:rsidR="004C6F66" w:rsidRPr="004C6F66" w:rsidRDefault="004C6F66" w:rsidP="004C6F66">
      <w:pPr>
        <w:spacing w:line="360" w:lineRule="auto"/>
        <w:rPr>
          <w:rFonts w:ascii="Arial" w:hAnsi="Arial" w:cs="Arial"/>
          <w:sz w:val="24"/>
          <w:szCs w:val="24"/>
        </w:rPr>
      </w:pPr>
      <w:r w:rsidRPr="004C6F66">
        <w:rPr>
          <w:rFonts w:ascii="Arial" w:hAnsi="Arial" w:cs="Arial"/>
          <w:sz w:val="24"/>
          <w:szCs w:val="24"/>
        </w:rPr>
        <w:t xml:space="preserve">- Morfometría en grupos poblacionales relacionados con </w:t>
      </w:r>
      <w:r>
        <w:rPr>
          <w:rFonts w:ascii="Arial" w:hAnsi="Arial" w:cs="Arial"/>
          <w:sz w:val="24"/>
          <w:szCs w:val="24"/>
        </w:rPr>
        <w:t xml:space="preserve">el PAMI </w:t>
      </w:r>
      <w:r w:rsidRPr="004C6F66">
        <w:rPr>
          <w:rFonts w:ascii="Arial" w:hAnsi="Arial" w:cs="Arial"/>
          <w:sz w:val="24"/>
          <w:szCs w:val="24"/>
        </w:rPr>
        <w:t xml:space="preserve"> </w:t>
      </w:r>
    </w:p>
    <w:p w:rsidR="002C5FD4" w:rsidRPr="002C5FD4" w:rsidRDefault="002C5FD4" w:rsidP="002C5FD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5FD4">
        <w:rPr>
          <w:rFonts w:ascii="Arial" w:hAnsi="Arial" w:cs="Arial"/>
          <w:b/>
          <w:sz w:val="24"/>
          <w:szCs w:val="24"/>
          <w:u w:val="single"/>
        </w:rPr>
        <w:t xml:space="preserve">Equipamiento  para proyectos de investigaciones que realicen determinaciones </w:t>
      </w:r>
      <w:r>
        <w:rPr>
          <w:rFonts w:ascii="Arial" w:hAnsi="Arial" w:cs="Arial"/>
          <w:b/>
          <w:sz w:val="24"/>
          <w:szCs w:val="24"/>
          <w:u w:val="single"/>
        </w:rPr>
        <w:t xml:space="preserve">fisiológicas y farmacológicas </w:t>
      </w:r>
    </w:p>
    <w:p w:rsidR="007C49FB" w:rsidRPr="002C5FD4" w:rsidRDefault="002C5FD4" w:rsidP="002C5FD4">
      <w:pPr>
        <w:pStyle w:val="Prrafodelista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Polígrafo (sonnoscreen)</w:t>
      </w:r>
    </w:p>
    <w:p w:rsidR="004C6F66" w:rsidRPr="004C6F66" w:rsidRDefault="002C5FD4" w:rsidP="002C5FD4">
      <w:pPr>
        <w:pStyle w:val="Prrafodelista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C5FD4">
        <w:rPr>
          <w:rFonts w:ascii="Arial" w:hAnsi="Arial" w:cs="Arial"/>
          <w:sz w:val="24"/>
          <w:szCs w:val="24"/>
        </w:rPr>
        <w:t xml:space="preserve">Baño de órganos </w:t>
      </w:r>
    </w:p>
    <w:p w:rsidR="004C6F66" w:rsidRPr="004C6F66" w:rsidRDefault="004C6F66" w:rsidP="004C6F66">
      <w:pPr>
        <w:spacing w:line="360" w:lineRule="auto"/>
        <w:rPr>
          <w:rFonts w:ascii="Arial" w:hAnsi="Arial" w:cs="Arial"/>
          <w:sz w:val="24"/>
          <w:szCs w:val="24"/>
        </w:rPr>
      </w:pPr>
      <w:r w:rsidRPr="004C6F66">
        <w:rPr>
          <w:rFonts w:ascii="Arial" w:hAnsi="Arial" w:cs="Arial"/>
          <w:sz w:val="24"/>
          <w:szCs w:val="24"/>
        </w:rPr>
        <w:t xml:space="preserve">En  nuestro laboratorio  estos equipos se explotan en las líneas de investigaciones de: </w:t>
      </w:r>
    </w:p>
    <w:p w:rsidR="004C6F66" w:rsidRDefault="004C6F66" w:rsidP="004C6F66">
      <w:pPr>
        <w:spacing w:line="360" w:lineRule="auto"/>
        <w:rPr>
          <w:rFonts w:ascii="Arial" w:hAnsi="Arial" w:cs="Arial"/>
          <w:sz w:val="24"/>
          <w:szCs w:val="24"/>
        </w:rPr>
      </w:pPr>
      <w:r w:rsidRPr="004C6F66">
        <w:rPr>
          <w:rFonts w:ascii="Arial" w:hAnsi="Arial" w:cs="Arial"/>
          <w:sz w:val="24"/>
          <w:szCs w:val="24"/>
        </w:rPr>
        <w:t>- Patrones fisiológicos del estado de hipnosis (3 proyectos registrados)</w:t>
      </w:r>
    </w:p>
    <w:p w:rsidR="004C6F66" w:rsidRPr="002C5FD4" w:rsidRDefault="004C6F66" w:rsidP="002C5FD4">
      <w:pPr>
        <w:spacing w:line="360" w:lineRule="auto"/>
        <w:rPr>
          <w:rFonts w:ascii="Arial" w:hAnsi="Arial" w:cs="Arial"/>
          <w:sz w:val="24"/>
          <w:szCs w:val="24"/>
        </w:rPr>
        <w:sectPr w:rsidR="004C6F66" w:rsidRPr="002C5FD4" w:rsidSect="007C49FB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E34350" w:rsidRPr="007C49FB" w:rsidRDefault="006E173A" w:rsidP="007C49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C49F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Equipamiento  para desarrollar los proyectos de investigaciones </w:t>
      </w:r>
      <w:r w:rsidR="00D52BD5" w:rsidRPr="007C49FB">
        <w:rPr>
          <w:rFonts w:ascii="Arial" w:hAnsi="Arial" w:cs="Arial"/>
          <w:b/>
          <w:sz w:val="24"/>
          <w:szCs w:val="24"/>
          <w:u w:val="single"/>
        </w:rPr>
        <w:t xml:space="preserve">que realicen determinaciones analíticas de muestras biológicas </w:t>
      </w:r>
    </w:p>
    <w:p w:rsidR="007844EE" w:rsidRPr="007C49FB" w:rsidRDefault="007844EE" w:rsidP="007C49FB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Espectrofotómetro T60 con tarjeta </w:t>
      </w:r>
    </w:p>
    <w:p w:rsidR="007844EE" w:rsidRPr="007C49FB" w:rsidRDefault="007844EE" w:rsidP="007C49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Equipo de electroforesis de proteína </w:t>
      </w:r>
    </w:p>
    <w:p w:rsidR="007844EE" w:rsidRPr="007C49FB" w:rsidRDefault="007844EE" w:rsidP="007C49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Cromatografo  con software Clarity </w:t>
      </w:r>
    </w:p>
    <w:p w:rsidR="002C5FD4" w:rsidRDefault="007844EE" w:rsidP="007C49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Lector de Micro placas </w:t>
      </w:r>
      <w:r w:rsidR="00DA7B61">
        <w:rPr>
          <w:rFonts w:ascii="Arial" w:hAnsi="Arial" w:cs="Arial"/>
          <w:sz w:val="24"/>
          <w:szCs w:val="24"/>
        </w:rPr>
        <w:t>(ELISA)</w:t>
      </w:r>
    </w:p>
    <w:p w:rsidR="00A97C58" w:rsidRPr="007C49FB" w:rsidRDefault="002C5FD4" w:rsidP="007C49F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de PCR</w:t>
      </w:r>
      <w:r w:rsidR="007844EE" w:rsidRPr="007C49FB">
        <w:rPr>
          <w:rFonts w:ascii="Arial" w:hAnsi="Arial" w:cs="Arial"/>
          <w:sz w:val="24"/>
          <w:szCs w:val="24"/>
        </w:rPr>
        <w:tab/>
      </w:r>
    </w:p>
    <w:p w:rsidR="007C49FB" w:rsidRDefault="00D52BD5" w:rsidP="007C49FB">
      <w:p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En  nuestro laboratorio  estos equipos se explotan en las líneas de investigaciones de: </w:t>
      </w:r>
    </w:p>
    <w:p w:rsidR="00D52BD5" w:rsidRPr="007C49FB" w:rsidRDefault="00D52BD5" w:rsidP="00A75C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lastRenderedPageBreak/>
        <w:t>-Estrés oxidativa y embarazo: 1 proyecto registrado.</w:t>
      </w:r>
    </w:p>
    <w:p w:rsidR="00D52BD5" w:rsidRPr="007C49FB" w:rsidRDefault="00D52BD5" w:rsidP="007C49FB">
      <w:pPr>
        <w:pStyle w:val="Prrafodelista"/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-Estrés oxidativo en cáncer de pulmón, mama y próstata: 3 proyectos en proceso de elaboración</w:t>
      </w:r>
    </w:p>
    <w:p w:rsidR="007C49FB" w:rsidRPr="007C49FB" w:rsidRDefault="007C49FB" w:rsidP="007C49F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4DBE" w:rsidRPr="007C49FB" w:rsidRDefault="00614DBE" w:rsidP="007C49F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C49FB">
        <w:rPr>
          <w:rFonts w:ascii="Arial" w:hAnsi="Arial" w:cs="Arial"/>
          <w:b/>
          <w:sz w:val="24"/>
          <w:szCs w:val="24"/>
          <w:u w:val="single"/>
        </w:rPr>
        <w:t>EQUIPAMIENTO PARA INVESTIGACIONES DE CITOHISTOPATOLOGÍA.</w:t>
      </w:r>
    </w:p>
    <w:p w:rsidR="00614DBE" w:rsidRPr="007C49FB" w:rsidRDefault="00614DBE" w:rsidP="00C55F6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96436">
        <w:rPr>
          <w:rFonts w:ascii="Arial" w:hAnsi="Arial" w:cs="Arial"/>
          <w:sz w:val="24"/>
          <w:szCs w:val="24"/>
        </w:rPr>
        <w:t xml:space="preserve">Microscopio </w:t>
      </w:r>
      <w:r w:rsidRPr="00C55F60">
        <w:rPr>
          <w:rFonts w:ascii="Arial" w:hAnsi="Arial" w:cs="Arial"/>
          <w:sz w:val="24"/>
          <w:szCs w:val="24"/>
        </w:rPr>
        <w:t xml:space="preserve">óptico </w:t>
      </w:r>
      <w:r w:rsidRPr="00496436">
        <w:rPr>
          <w:rFonts w:ascii="Arial" w:hAnsi="Arial" w:cs="Arial"/>
          <w:sz w:val="24"/>
          <w:szCs w:val="24"/>
        </w:rPr>
        <w:t xml:space="preserve">basic  </w:t>
      </w:r>
      <w:r w:rsidRPr="00C55F60">
        <w:rPr>
          <w:rFonts w:ascii="Arial" w:hAnsi="Arial" w:cs="Arial"/>
          <w:sz w:val="24"/>
          <w:szCs w:val="24"/>
        </w:rPr>
        <w:t>(</w:t>
      </w:r>
      <w:r w:rsidR="002C5FD4">
        <w:rPr>
          <w:rFonts w:ascii="Arial" w:hAnsi="Arial" w:cs="Arial"/>
          <w:sz w:val="24"/>
          <w:szCs w:val="24"/>
        </w:rPr>
        <w:t>10</w:t>
      </w:r>
      <w:r w:rsidRPr="00C55F60">
        <w:rPr>
          <w:rFonts w:ascii="Arial" w:hAnsi="Arial" w:cs="Arial"/>
          <w:sz w:val="24"/>
          <w:szCs w:val="24"/>
        </w:rPr>
        <w:t>)</w:t>
      </w:r>
    </w:p>
    <w:p w:rsidR="00614DBE" w:rsidRPr="007C49FB" w:rsidRDefault="00614DBE" w:rsidP="00C55F6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96436">
        <w:rPr>
          <w:rFonts w:ascii="Arial" w:hAnsi="Arial" w:cs="Arial"/>
          <w:sz w:val="24"/>
          <w:szCs w:val="24"/>
        </w:rPr>
        <w:t>Microscopio con captación de imagen</w:t>
      </w:r>
      <w:r w:rsidRPr="00C55F60">
        <w:rPr>
          <w:rFonts w:ascii="Arial" w:hAnsi="Arial" w:cs="Arial"/>
          <w:sz w:val="24"/>
          <w:szCs w:val="24"/>
        </w:rPr>
        <w:t xml:space="preserve">  (1)</w:t>
      </w:r>
    </w:p>
    <w:p w:rsidR="00614DBE" w:rsidRPr="004C6F66" w:rsidRDefault="00614DBE" w:rsidP="00C55F6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96436">
        <w:rPr>
          <w:rFonts w:ascii="Arial" w:hAnsi="Arial" w:cs="Arial"/>
          <w:sz w:val="24"/>
          <w:szCs w:val="24"/>
        </w:rPr>
        <w:t>Microscopio Estereoscópico</w:t>
      </w:r>
      <w:r w:rsidRPr="007C49FB">
        <w:rPr>
          <w:rFonts w:ascii="Arial" w:eastAsia="Times New Roman" w:hAnsi="Arial" w:cs="Arial"/>
          <w:sz w:val="24"/>
          <w:szCs w:val="24"/>
        </w:rPr>
        <w:t xml:space="preserve"> (1)</w:t>
      </w:r>
    </w:p>
    <w:p w:rsidR="004C6F66" w:rsidRPr="004C6F66" w:rsidRDefault="004C6F66" w:rsidP="004C6F6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C6F66">
        <w:rPr>
          <w:rFonts w:ascii="Arial" w:hAnsi="Arial" w:cs="Arial"/>
          <w:sz w:val="24"/>
          <w:szCs w:val="24"/>
        </w:rPr>
        <w:t xml:space="preserve">En  nuestro laboratorio  estos equipos se explotan en las líneas de investigaciones de </w:t>
      </w:r>
      <w:r w:rsidRPr="004C6F66">
        <w:rPr>
          <w:rFonts w:ascii="Arial" w:hAnsi="Arial" w:cs="Arial"/>
          <w:sz w:val="24"/>
          <w:szCs w:val="24"/>
          <w:lang w:val="es-ES_tradnl"/>
        </w:rPr>
        <w:t>Cambios morfológicos  del hipocampo de ratones blancos</w:t>
      </w:r>
    </w:p>
    <w:p w:rsidR="004C6F66" w:rsidRPr="007C49FB" w:rsidRDefault="004C6F66" w:rsidP="004C6F6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A97C58" w:rsidRPr="007C49FB" w:rsidRDefault="00A97C58" w:rsidP="007C49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C49FB">
        <w:rPr>
          <w:rFonts w:ascii="Arial" w:hAnsi="Arial" w:cs="Arial"/>
          <w:b/>
          <w:sz w:val="24"/>
          <w:szCs w:val="24"/>
          <w:u w:val="single"/>
        </w:rPr>
        <w:t>EQUIPAMIENTO PARA PREPARACIÓN E MUESTRAS</w:t>
      </w:r>
      <w:r w:rsidR="007844EE" w:rsidRPr="007C49F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7C49FB">
        <w:rPr>
          <w:rFonts w:ascii="Arial" w:hAnsi="Arial" w:cs="Arial"/>
          <w:b/>
          <w:sz w:val="24"/>
          <w:szCs w:val="24"/>
          <w:u w:val="single"/>
        </w:rPr>
        <w:t xml:space="preserve">SOLUCIONES Y MATERIALES </w:t>
      </w:r>
    </w:p>
    <w:p w:rsidR="00A97C58" w:rsidRPr="007C49FB" w:rsidRDefault="00A97C58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1  Agitador Magnético con Calefacción</w:t>
      </w:r>
      <w:r w:rsidRPr="007C49FB">
        <w:rPr>
          <w:rFonts w:ascii="Arial" w:hAnsi="Arial" w:cs="Arial"/>
          <w:sz w:val="24"/>
          <w:szCs w:val="24"/>
        </w:rPr>
        <w:tab/>
        <w:t>1</w:t>
      </w:r>
      <w:r w:rsidRPr="007C49FB">
        <w:rPr>
          <w:rFonts w:ascii="Arial" w:hAnsi="Arial" w:cs="Arial"/>
          <w:sz w:val="24"/>
          <w:szCs w:val="24"/>
        </w:rPr>
        <w:tab/>
      </w:r>
    </w:p>
    <w:p w:rsidR="00A97C58" w:rsidRPr="007C49FB" w:rsidRDefault="00A97C58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1 Agitador Vibrador para Tubos</w:t>
      </w:r>
      <w:r w:rsidRPr="007C49FB">
        <w:rPr>
          <w:rFonts w:ascii="Arial" w:hAnsi="Arial" w:cs="Arial"/>
          <w:sz w:val="24"/>
          <w:szCs w:val="24"/>
        </w:rPr>
        <w:tab/>
        <w:t xml:space="preserve"> </w:t>
      </w:r>
    </w:p>
    <w:p w:rsidR="007844EE" w:rsidRPr="007C49FB" w:rsidRDefault="00A97C58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2 Balanzas  Analítica de Precisión </w:t>
      </w:r>
    </w:p>
    <w:p w:rsidR="007844EE" w:rsidRPr="007C49FB" w:rsidRDefault="00A97C58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Homogeneizador Dispensador con cuchilla </w:t>
      </w:r>
      <w:r w:rsidRPr="007C49FB">
        <w:rPr>
          <w:rFonts w:ascii="Arial" w:hAnsi="Arial" w:cs="Arial"/>
          <w:sz w:val="24"/>
          <w:szCs w:val="24"/>
        </w:rPr>
        <w:tab/>
      </w:r>
    </w:p>
    <w:p w:rsidR="007844EE" w:rsidRPr="007C49FB" w:rsidRDefault="007844EE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Phmetro </w:t>
      </w:r>
    </w:p>
    <w:p w:rsidR="007844EE" w:rsidRPr="007C49FB" w:rsidRDefault="00A97C58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Baño Maria redondo </w:t>
      </w:r>
      <w:r w:rsidRPr="007C49FB">
        <w:rPr>
          <w:rFonts w:ascii="Arial" w:hAnsi="Arial" w:cs="Arial"/>
          <w:sz w:val="24"/>
          <w:szCs w:val="24"/>
        </w:rPr>
        <w:tab/>
      </w:r>
    </w:p>
    <w:p w:rsidR="007844EE" w:rsidRPr="007C49FB" w:rsidRDefault="00A97C58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Reloj avisador</w:t>
      </w:r>
      <w:r w:rsidR="007844EE" w:rsidRPr="007C49FB">
        <w:rPr>
          <w:rFonts w:ascii="Arial" w:hAnsi="Arial" w:cs="Arial"/>
          <w:sz w:val="24"/>
          <w:szCs w:val="24"/>
        </w:rPr>
        <w:t xml:space="preserve"> Autoclave</w:t>
      </w:r>
      <w:r w:rsidR="007844EE" w:rsidRPr="007C49FB">
        <w:rPr>
          <w:rFonts w:ascii="Arial" w:hAnsi="Arial" w:cs="Arial"/>
          <w:sz w:val="24"/>
          <w:szCs w:val="24"/>
        </w:rPr>
        <w:tab/>
      </w:r>
    </w:p>
    <w:p w:rsidR="007844EE" w:rsidRPr="007C49FB" w:rsidRDefault="007844EE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Baño Histológico</w:t>
      </w:r>
      <w:r w:rsidRPr="007C49FB">
        <w:rPr>
          <w:rFonts w:ascii="Arial" w:hAnsi="Arial" w:cs="Arial"/>
          <w:sz w:val="24"/>
          <w:szCs w:val="24"/>
        </w:rPr>
        <w:tab/>
      </w:r>
    </w:p>
    <w:p w:rsidR="006E173A" w:rsidRPr="007C49FB" w:rsidRDefault="007844EE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Baño Ultrasonico DC -50 .2 liter</w:t>
      </w:r>
      <w:r w:rsidRPr="007C49FB">
        <w:rPr>
          <w:rFonts w:ascii="Arial" w:hAnsi="Arial" w:cs="Arial"/>
          <w:sz w:val="24"/>
          <w:szCs w:val="24"/>
        </w:rPr>
        <w:tab/>
        <w:t>1</w:t>
      </w:r>
      <w:r w:rsidRPr="007C49FB">
        <w:rPr>
          <w:rFonts w:ascii="Arial" w:hAnsi="Arial" w:cs="Arial"/>
          <w:sz w:val="24"/>
          <w:szCs w:val="24"/>
        </w:rPr>
        <w:tab/>
      </w:r>
    </w:p>
    <w:p w:rsidR="007844EE" w:rsidRPr="007C49FB" w:rsidRDefault="007844EE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 xml:space="preserve">Depósito para Agua Destilada </w:t>
      </w:r>
    </w:p>
    <w:p w:rsidR="007844EE" w:rsidRPr="007C49FB" w:rsidRDefault="007844EE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Estufa Contern 36 Litros 40-250 grados C</w:t>
      </w:r>
      <w:r w:rsidRPr="007C49FB">
        <w:rPr>
          <w:rFonts w:ascii="Arial" w:hAnsi="Arial" w:cs="Arial"/>
          <w:sz w:val="24"/>
          <w:szCs w:val="24"/>
        </w:rPr>
        <w:tab/>
      </w:r>
    </w:p>
    <w:p w:rsidR="006E173A" w:rsidRPr="007C49FB" w:rsidRDefault="006E173A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Maquina de hielo</w:t>
      </w:r>
      <w:r w:rsidR="007844EE" w:rsidRPr="007C49FB">
        <w:rPr>
          <w:rFonts w:ascii="Arial" w:hAnsi="Arial" w:cs="Arial"/>
          <w:sz w:val="24"/>
          <w:szCs w:val="24"/>
        </w:rPr>
        <w:tab/>
      </w:r>
    </w:p>
    <w:p w:rsidR="007844EE" w:rsidRPr="007C49FB" w:rsidRDefault="007844EE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Cabina de aspiración de gases</w:t>
      </w:r>
      <w:r w:rsidRPr="007C49FB">
        <w:rPr>
          <w:rFonts w:ascii="Arial" w:hAnsi="Arial" w:cs="Arial"/>
          <w:sz w:val="24"/>
          <w:szCs w:val="24"/>
        </w:rPr>
        <w:tab/>
        <w:t xml:space="preserve"> </w:t>
      </w:r>
    </w:p>
    <w:p w:rsidR="007844EE" w:rsidRDefault="007844EE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49FB">
        <w:rPr>
          <w:rFonts w:ascii="Arial" w:hAnsi="Arial" w:cs="Arial"/>
          <w:sz w:val="24"/>
          <w:szCs w:val="24"/>
        </w:rPr>
        <w:t>Destilador de Agua</w:t>
      </w:r>
      <w:r w:rsidRPr="007C49FB">
        <w:rPr>
          <w:rFonts w:ascii="Arial" w:hAnsi="Arial" w:cs="Arial"/>
          <w:sz w:val="24"/>
          <w:szCs w:val="24"/>
        </w:rPr>
        <w:tab/>
      </w:r>
    </w:p>
    <w:p w:rsidR="004C6F66" w:rsidRPr="007C49FB" w:rsidRDefault="004C6F66" w:rsidP="007C49F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Centrifuga refrigerada</w:t>
      </w:r>
    </w:p>
    <w:p w:rsidR="00A97C58" w:rsidRDefault="00A97C58" w:rsidP="007C49F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A7B61" w:rsidRDefault="00DA7B61" w:rsidP="007C49F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A7B61" w:rsidRDefault="00DA7B61" w:rsidP="007C49F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7638D6" w:rsidRPr="00DA7B61" w:rsidRDefault="00DA7B61" w:rsidP="007C49FB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DA7B61">
        <w:rPr>
          <w:rFonts w:ascii="Arial" w:hAnsi="Arial" w:cs="Arial"/>
          <w:b/>
          <w:sz w:val="24"/>
          <w:szCs w:val="24"/>
        </w:rPr>
        <w:lastRenderedPageBreak/>
        <w:t xml:space="preserve">BONDADES DE ALGUNOS DE LOS EQUIPOS DE DETERMINACIONES </w:t>
      </w:r>
    </w:p>
    <w:p w:rsidR="007638D6" w:rsidRPr="0017025B" w:rsidRDefault="007638D6" w:rsidP="007638D6">
      <w:pPr>
        <w:jc w:val="both"/>
        <w:rPr>
          <w:rStyle w:val="Textoennegrita"/>
          <w:rFonts w:ascii="Arial" w:eastAsia="Calibri" w:hAnsi="Arial" w:cs="Arial"/>
        </w:rPr>
      </w:pPr>
      <w:r w:rsidRPr="0017025B">
        <w:rPr>
          <w:rStyle w:val="Textoennegrita"/>
          <w:rFonts w:ascii="Arial" w:eastAsia="Calibri" w:hAnsi="Arial" w:cs="Arial"/>
        </w:rPr>
        <w:t>Poligrafo (Somnoscreen con aditamentos que completan el poligrafo:</w:t>
      </w:r>
      <w:r w:rsidRPr="0017025B">
        <w:rPr>
          <w:rFonts w:ascii="Arial" w:eastAsia="Calibri" w:hAnsi="Arial" w:cs="Arial"/>
        </w:rPr>
        <w:t xml:space="preserve"> determinación de parámetros eléctricos y físicos relacionados con los sistemas cardiovascular y neurológico, estudios de conducción nerviosa, pletismógrafo, etc..</w:t>
      </w:r>
      <w:r w:rsidRPr="0017025B">
        <w:rPr>
          <w:rFonts w:ascii="Arial" w:eastAsia="Calibri" w:hAnsi="Arial" w:cs="Arial"/>
        </w:rPr>
        <w:br/>
      </w:r>
    </w:p>
    <w:p w:rsidR="007638D6" w:rsidRPr="0017025B" w:rsidRDefault="007638D6" w:rsidP="007638D6">
      <w:pPr>
        <w:jc w:val="both"/>
        <w:rPr>
          <w:rStyle w:val="Textoennegrita"/>
          <w:rFonts w:ascii="Arial" w:eastAsia="Calibri" w:hAnsi="Arial" w:cs="Arial"/>
        </w:rPr>
      </w:pPr>
      <w:r w:rsidRPr="0017025B">
        <w:rPr>
          <w:rStyle w:val="Textoennegrita"/>
          <w:rFonts w:ascii="Arial" w:eastAsia="Calibri" w:hAnsi="Arial" w:cs="Arial"/>
        </w:rPr>
        <w:t>Espectrofotometro UV-Visible:</w:t>
      </w:r>
      <w:r w:rsidRPr="0017025B">
        <w:rPr>
          <w:rFonts w:ascii="Arial" w:eastAsia="Calibri" w:hAnsi="Arial" w:cs="Arial"/>
        </w:rPr>
        <w:t xml:space="preserve"> Identificación y cuantificación de biomoléculas y otras técnicas de Química Clinca, excepto para vitaminas, hormonas y elementos traza. Tambien realiza estudios de enzimología y cinética enzimática.</w:t>
      </w:r>
      <w:r w:rsidRPr="0017025B">
        <w:rPr>
          <w:rFonts w:ascii="Arial" w:eastAsia="Calibri" w:hAnsi="Arial" w:cs="Arial"/>
        </w:rPr>
        <w:br/>
      </w:r>
    </w:p>
    <w:p w:rsidR="007638D6" w:rsidRPr="0017025B" w:rsidRDefault="007638D6" w:rsidP="007638D6">
      <w:pPr>
        <w:jc w:val="both"/>
        <w:rPr>
          <w:rStyle w:val="Textoennegrita"/>
          <w:rFonts w:ascii="Arial" w:eastAsia="Calibri" w:hAnsi="Arial" w:cs="Arial"/>
        </w:rPr>
      </w:pPr>
      <w:r w:rsidRPr="0017025B">
        <w:rPr>
          <w:rStyle w:val="Textoennegrita"/>
          <w:rFonts w:ascii="Arial" w:eastAsia="Calibri" w:hAnsi="Arial" w:cs="Arial"/>
        </w:rPr>
        <w:t>Electroforesis horizontal y vertical:</w:t>
      </w:r>
      <w:r w:rsidRPr="0017025B">
        <w:rPr>
          <w:rFonts w:ascii="Arial" w:eastAsia="Calibri" w:hAnsi="Arial" w:cs="Arial"/>
        </w:rPr>
        <w:t xml:space="preserve"> purificación y separación de biomoléculas. La horizontal sobre todo para clínica (ej: proteinas de suero, hemoglobina, etc), la vertical tiene un poder mayor de resolucion (para fraccionamiento de proteínas especificas), westernblot, southernblot, etc.</w:t>
      </w:r>
    </w:p>
    <w:p w:rsidR="007638D6" w:rsidRPr="00DA7B61" w:rsidRDefault="007638D6" w:rsidP="007638D6">
      <w:pPr>
        <w:jc w:val="both"/>
        <w:rPr>
          <w:rStyle w:val="Textoennegrita"/>
          <w:rFonts w:ascii="Calibri" w:eastAsia="Calibri" w:hAnsi="Calibri" w:cs="Times New Roman"/>
          <w:b w:val="0"/>
          <w:bCs w:val="0"/>
        </w:rPr>
      </w:pPr>
      <w:r w:rsidRPr="0017025B">
        <w:rPr>
          <w:rStyle w:val="Textoennegrita"/>
          <w:rFonts w:ascii="Arial" w:eastAsia="Calibri" w:hAnsi="Arial" w:cs="Arial"/>
        </w:rPr>
        <w:t>Bioimpedancia eléctrica:</w:t>
      </w:r>
      <w:r w:rsidRPr="0017025B">
        <w:rPr>
          <w:rFonts w:ascii="Arial" w:eastAsia="Calibri" w:hAnsi="Arial" w:cs="Arial"/>
        </w:rPr>
        <w:t xml:space="preserve"> Estudios de composición corporal (agua, electrolitos, tejido magro y graso) por métodos no invasivos.</w:t>
      </w:r>
    </w:p>
    <w:p w:rsidR="007638D6" w:rsidRPr="00DA7B61" w:rsidRDefault="007638D6" w:rsidP="007638D6">
      <w:pPr>
        <w:jc w:val="both"/>
        <w:rPr>
          <w:rStyle w:val="Textoennegrita"/>
          <w:rFonts w:ascii="Calibri" w:eastAsia="Calibri" w:hAnsi="Calibri" w:cs="Times New Roman"/>
          <w:b w:val="0"/>
          <w:bCs w:val="0"/>
        </w:rPr>
      </w:pPr>
      <w:r w:rsidRPr="0017025B">
        <w:rPr>
          <w:rStyle w:val="Textoennegrita"/>
          <w:rFonts w:ascii="Arial" w:eastAsia="Calibri" w:hAnsi="Arial" w:cs="Arial"/>
        </w:rPr>
        <w:t xml:space="preserve">Lector de placas: </w:t>
      </w:r>
      <w:r w:rsidRPr="0017025B">
        <w:rPr>
          <w:rFonts w:ascii="Arial" w:eastAsia="Calibri" w:hAnsi="Arial" w:cs="Arial"/>
        </w:rPr>
        <w:t>determinación de hormonas, marcadores tumorales u otros biomacardores por tecnología ELISA, otras técnicas de inmunoensayo, etc. </w:t>
      </w:r>
    </w:p>
    <w:p w:rsidR="007638D6" w:rsidRDefault="007638D6" w:rsidP="007638D6">
      <w:pPr>
        <w:jc w:val="both"/>
        <w:rPr>
          <w:rFonts w:ascii="Arial" w:hAnsi="Arial" w:cs="Arial"/>
        </w:rPr>
      </w:pPr>
      <w:r w:rsidRPr="0017025B">
        <w:rPr>
          <w:rStyle w:val="Textoennegrita"/>
          <w:rFonts w:ascii="Arial" w:eastAsia="Calibri" w:hAnsi="Arial" w:cs="Arial"/>
        </w:rPr>
        <w:t xml:space="preserve">Cromatografía </w:t>
      </w:r>
      <w:r>
        <w:rPr>
          <w:rStyle w:val="Textoennegrita"/>
          <w:rFonts w:ascii="Arial" w:eastAsia="Calibri" w:hAnsi="Arial" w:cs="Arial"/>
        </w:rPr>
        <w:t xml:space="preserve">liquida </w:t>
      </w:r>
      <w:r w:rsidRPr="0017025B">
        <w:rPr>
          <w:rStyle w:val="Textoennegrita"/>
          <w:rFonts w:ascii="Arial" w:eastAsia="Calibri" w:hAnsi="Arial" w:cs="Arial"/>
        </w:rPr>
        <w:t>de Baja Presión:</w:t>
      </w:r>
      <w:r w:rsidRPr="0017025B">
        <w:rPr>
          <w:rFonts w:ascii="Arial" w:eastAsia="Calibri" w:hAnsi="Arial" w:cs="Arial"/>
        </w:rPr>
        <w:t xml:space="preserve"> Purificación y separación de biomoléculas de una mezcla presente en líquidos biológicos o tejidos.</w:t>
      </w:r>
    </w:p>
    <w:p w:rsidR="007638D6" w:rsidRDefault="007638D6" w:rsidP="007638D6">
      <w:pPr>
        <w:jc w:val="both"/>
        <w:rPr>
          <w:rFonts w:ascii="Arial" w:hAnsi="Arial" w:cs="Arial"/>
        </w:rPr>
      </w:pPr>
      <w:r w:rsidRPr="00DA7B61">
        <w:rPr>
          <w:rFonts w:ascii="Arial" w:hAnsi="Arial" w:cs="Arial"/>
          <w:b/>
          <w:u w:val="single"/>
        </w:rPr>
        <w:t>Equipo de PCR</w:t>
      </w:r>
      <w:r>
        <w:rPr>
          <w:rFonts w:ascii="Arial" w:hAnsi="Arial" w:cs="Arial"/>
        </w:rPr>
        <w:t xml:space="preserve"> (Reacción en cadena a la polimerasa) </w:t>
      </w:r>
      <w:r w:rsidR="00BA43F6">
        <w:rPr>
          <w:rFonts w:ascii="Arial" w:hAnsi="Arial" w:cs="Arial"/>
        </w:rPr>
        <w:t xml:space="preserve">Determinaciones de ADN, genómicas, prueba de paternidad etc </w:t>
      </w:r>
    </w:p>
    <w:p w:rsidR="007638D6" w:rsidRPr="0017025B" w:rsidRDefault="007638D6" w:rsidP="007638D6">
      <w:pPr>
        <w:jc w:val="both"/>
        <w:rPr>
          <w:rFonts w:ascii="Calibri" w:eastAsia="Calibri" w:hAnsi="Calibri" w:cs="Times New Roman"/>
        </w:rPr>
      </w:pPr>
      <w:r w:rsidRPr="002322AD">
        <w:rPr>
          <w:rFonts w:ascii="Arial" w:hAnsi="Arial" w:cs="Arial"/>
          <w:b/>
          <w:u w:val="single"/>
        </w:rPr>
        <w:t>Baño de órgano:</w:t>
      </w:r>
      <w:r>
        <w:rPr>
          <w:rFonts w:ascii="Arial" w:hAnsi="Arial" w:cs="Arial"/>
        </w:rPr>
        <w:t xml:space="preserve"> Determinación de acciones fisiológicas y farmacológicas en órganos aislados de animales de experimentación    </w:t>
      </w:r>
    </w:p>
    <w:p w:rsidR="007638D6" w:rsidRPr="007C49FB" w:rsidRDefault="007638D6" w:rsidP="007C49F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sectPr w:rsidR="007638D6" w:rsidRPr="007C49FB" w:rsidSect="007C49FB"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BAE"/>
    <w:multiLevelType w:val="hybridMultilevel"/>
    <w:tmpl w:val="96BC2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45D3"/>
    <w:multiLevelType w:val="hybridMultilevel"/>
    <w:tmpl w:val="E4F66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52F0"/>
    <w:multiLevelType w:val="hybridMultilevel"/>
    <w:tmpl w:val="046A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12D"/>
    <w:multiLevelType w:val="hybridMultilevel"/>
    <w:tmpl w:val="A1583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43DE8"/>
    <w:multiLevelType w:val="hybridMultilevel"/>
    <w:tmpl w:val="3B6AC88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007A54"/>
    <w:multiLevelType w:val="hybridMultilevel"/>
    <w:tmpl w:val="EE2C9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8"/>
    <w:rsid w:val="00022067"/>
    <w:rsid w:val="002322AD"/>
    <w:rsid w:val="002C5FD4"/>
    <w:rsid w:val="002D436B"/>
    <w:rsid w:val="00302569"/>
    <w:rsid w:val="003A0829"/>
    <w:rsid w:val="00414336"/>
    <w:rsid w:val="00496436"/>
    <w:rsid w:val="004C6F66"/>
    <w:rsid w:val="00601A42"/>
    <w:rsid w:val="00614DBE"/>
    <w:rsid w:val="00632013"/>
    <w:rsid w:val="006C43F6"/>
    <w:rsid w:val="006E173A"/>
    <w:rsid w:val="007638D6"/>
    <w:rsid w:val="007844EE"/>
    <w:rsid w:val="007C49FB"/>
    <w:rsid w:val="008930F2"/>
    <w:rsid w:val="009C0178"/>
    <w:rsid w:val="00A75CB6"/>
    <w:rsid w:val="00A97C58"/>
    <w:rsid w:val="00BA43F6"/>
    <w:rsid w:val="00BF6BFA"/>
    <w:rsid w:val="00C55F60"/>
    <w:rsid w:val="00CE3E53"/>
    <w:rsid w:val="00D52BD5"/>
    <w:rsid w:val="00DA7B61"/>
    <w:rsid w:val="00E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C58"/>
    <w:pPr>
      <w:ind w:left="720"/>
      <w:contextualSpacing/>
    </w:pPr>
  </w:style>
  <w:style w:type="character" w:styleId="Textoennegrita">
    <w:name w:val="Strong"/>
    <w:basedOn w:val="Fuentedeprrafopredeter"/>
    <w:qFormat/>
    <w:rsid w:val="0076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C58"/>
    <w:pPr>
      <w:ind w:left="720"/>
      <w:contextualSpacing/>
    </w:pPr>
  </w:style>
  <w:style w:type="character" w:styleId="Textoennegrita">
    <w:name w:val="Strong"/>
    <w:basedOn w:val="Fuentedeprrafopredeter"/>
    <w:qFormat/>
    <w:rsid w:val="0076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 1</dc:creator>
  <cp:lastModifiedBy>Investigador</cp:lastModifiedBy>
  <cp:revision>2</cp:revision>
  <dcterms:created xsi:type="dcterms:W3CDTF">2015-03-13T09:29:00Z</dcterms:created>
  <dcterms:modified xsi:type="dcterms:W3CDTF">2015-03-13T09:29:00Z</dcterms:modified>
</cp:coreProperties>
</file>