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47" w:rsidRDefault="00971747" w:rsidP="00971747">
      <w:pPr>
        <w:tabs>
          <w:tab w:val="center" w:pos="4252"/>
          <w:tab w:val="right" w:pos="8504"/>
        </w:tabs>
        <w:spacing w:before="0" w:after="0" w:line="240" w:lineRule="auto"/>
        <w:jc w:val="left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 wp14:anchorId="1E5EA337" wp14:editId="2FA8277C">
            <wp:extent cx="920552" cy="7778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57" cy="793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747" w:rsidRPr="00670ACA" w:rsidRDefault="00971747" w:rsidP="005B65C2">
      <w:pPr>
        <w:tabs>
          <w:tab w:val="center" w:pos="4252"/>
          <w:tab w:val="right" w:pos="8504"/>
        </w:tabs>
        <w:spacing w:before="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670ACA">
        <w:rPr>
          <w:rFonts w:ascii="Arial" w:eastAsia="Times New Roman" w:hAnsi="Arial" w:cs="Arial"/>
          <w:sz w:val="24"/>
          <w:szCs w:val="24"/>
          <w:lang w:eastAsia="es-ES"/>
        </w:rPr>
        <w:t>Universidad de Ciencias Médicas</w:t>
      </w:r>
    </w:p>
    <w:p w:rsidR="00971747" w:rsidRPr="00670ACA" w:rsidRDefault="00971747" w:rsidP="005B65C2">
      <w:pPr>
        <w:tabs>
          <w:tab w:val="center" w:pos="4252"/>
          <w:tab w:val="right" w:pos="8504"/>
        </w:tabs>
        <w:spacing w:before="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670ACA">
        <w:rPr>
          <w:rFonts w:ascii="Arial" w:eastAsia="Times New Roman" w:hAnsi="Arial" w:cs="Arial"/>
          <w:sz w:val="24"/>
          <w:szCs w:val="24"/>
          <w:lang w:eastAsia="es-ES"/>
        </w:rPr>
        <w:t>Santiago de Cuba</w:t>
      </w:r>
    </w:p>
    <w:p w:rsidR="00971747" w:rsidRPr="00670ACA" w:rsidRDefault="00971747" w:rsidP="005B65C2">
      <w:pPr>
        <w:tabs>
          <w:tab w:val="center" w:pos="4252"/>
          <w:tab w:val="right" w:pos="8504"/>
        </w:tabs>
        <w:spacing w:before="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670ACA">
        <w:rPr>
          <w:rFonts w:ascii="Arial" w:eastAsia="Times New Roman" w:hAnsi="Arial" w:cs="Arial"/>
          <w:sz w:val="24"/>
          <w:szCs w:val="24"/>
          <w:lang w:eastAsia="es-ES"/>
        </w:rPr>
        <w:t>Facultad de Enfermería Tecnología de la Salud</w:t>
      </w:r>
    </w:p>
    <w:p w:rsidR="00971747" w:rsidRDefault="00971747" w:rsidP="005B65C2">
      <w:pPr>
        <w:pBdr>
          <w:bottom w:val="double" w:sz="6" w:space="1" w:color="auto"/>
        </w:pBdr>
        <w:tabs>
          <w:tab w:val="center" w:pos="4252"/>
          <w:tab w:val="right" w:pos="8504"/>
        </w:tabs>
        <w:spacing w:before="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971747" w:rsidRDefault="00971747" w:rsidP="00971747">
      <w:pPr>
        <w:pBdr>
          <w:bottom w:val="double" w:sz="6" w:space="1" w:color="auto"/>
        </w:pBdr>
        <w:tabs>
          <w:tab w:val="center" w:pos="4252"/>
          <w:tab w:val="right" w:pos="8504"/>
        </w:tabs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971747" w:rsidRDefault="00971747" w:rsidP="00971747">
      <w:pPr>
        <w:pBdr>
          <w:bottom w:val="double" w:sz="6" w:space="1" w:color="auto"/>
        </w:pBdr>
        <w:tabs>
          <w:tab w:val="center" w:pos="4252"/>
          <w:tab w:val="right" w:pos="8504"/>
        </w:tabs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971747" w:rsidRPr="00670ACA" w:rsidRDefault="00971747" w:rsidP="00971747">
      <w:pPr>
        <w:pBdr>
          <w:bottom w:val="double" w:sz="6" w:space="1" w:color="auto"/>
        </w:pBdr>
        <w:tabs>
          <w:tab w:val="center" w:pos="4252"/>
          <w:tab w:val="right" w:pos="8504"/>
        </w:tabs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670ACA">
        <w:rPr>
          <w:rFonts w:ascii="Arial" w:eastAsia="Times New Roman" w:hAnsi="Arial" w:cs="Arial"/>
          <w:sz w:val="24"/>
          <w:szCs w:val="24"/>
          <w:lang w:eastAsia="es-ES"/>
        </w:rPr>
        <w:t>Departamento de Ciencia, Tecnología, Innovación y Posgrado</w:t>
      </w:r>
    </w:p>
    <w:p w:rsidR="00717524" w:rsidRDefault="00717524" w:rsidP="00971747">
      <w:pPr>
        <w:jc w:val="center"/>
      </w:pPr>
    </w:p>
    <w:p w:rsidR="001A5B99" w:rsidRDefault="00971747" w:rsidP="009717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Banco de Problemas</w:t>
      </w:r>
      <w:r w:rsidR="00BD59E7">
        <w:rPr>
          <w:rFonts w:ascii="Arial" w:hAnsi="Arial" w:cs="Arial"/>
          <w:sz w:val="24"/>
          <w:szCs w:val="24"/>
        </w:rPr>
        <w:t xml:space="preserve"> 2022</w:t>
      </w:r>
    </w:p>
    <w:p w:rsidR="00BD59E7" w:rsidRDefault="00BD59E7" w:rsidP="0097174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262"/>
        <w:gridCol w:w="3817"/>
        <w:gridCol w:w="5428"/>
      </w:tblGrid>
      <w:tr w:rsidR="00BD59E7" w:rsidRPr="00BD59E7" w:rsidTr="00BD59E7">
        <w:trPr>
          <w:trHeight w:val="255"/>
          <w:jc w:val="center"/>
        </w:trPr>
        <w:tc>
          <w:tcPr>
            <w:tcW w:w="1245" w:type="dxa"/>
            <w:gridSpan w:val="2"/>
            <w:shd w:val="clear" w:color="auto" w:fill="auto"/>
            <w:noWrap/>
          </w:tcPr>
          <w:p w:rsidR="00BD59E7" w:rsidRPr="00BD59E7" w:rsidRDefault="00BD59E7" w:rsidP="00BD59E7">
            <w:pPr>
              <w:tabs>
                <w:tab w:val="center" w:pos="36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  <w:r w:rsidRPr="00BD59E7">
              <w:rPr>
                <w:rFonts w:ascii="Arial" w:eastAsia="Times New Roman" w:hAnsi="Arial" w:cs="Arial"/>
                <w:b/>
                <w:bCs/>
                <w:lang w:eastAsia="es-ES"/>
              </w:rPr>
              <w:tab/>
              <w:t>No.</w:t>
            </w:r>
          </w:p>
        </w:tc>
        <w:tc>
          <w:tcPr>
            <w:tcW w:w="3817" w:type="dxa"/>
          </w:tcPr>
          <w:p w:rsidR="00BD59E7" w:rsidRPr="00BD59E7" w:rsidRDefault="00BD59E7" w:rsidP="00BD59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BD59E7">
              <w:rPr>
                <w:rFonts w:ascii="Arial" w:eastAsia="Times New Roman" w:hAnsi="Arial" w:cs="Arial"/>
                <w:b/>
                <w:bCs/>
                <w:lang w:eastAsia="es-ES"/>
              </w:rPr>
              <w:t>OBJETIVOS</w:t>
            </w:r>
          </w:p>
        </w:tc>
        <w:tc>
          <w:tcPr>
            <w:tcW w:w="5428" w:type="dxa"/>
          </w:tcPr>
          <w:p w:rsidR="00BD59E7" w:rsidRPr="00BD59E7" w:rsidRDefault="00BD59E7" w:rsidP="00BD59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BD59E7">
              <w:rPr>
                <w:rFonts w:ascii="Arial" w:eastAsia="Times New Roman" w:hAnsi="Arial" w:cs="Arial"/>
                <w:b/>
                <w:bCs/>
                <w:lang w:eastAsia="es-ES"/>
              </w:rPr>
              <w:t>PROBLEMAS</w:t>
            </w:r>
          </w:p>
        </w:tc>
      </w:tr>
      <w:tr w:rsidR="00BD59E7" w:rsidRPr="00BD59E7" w:rsidTr="00BD59E7">
        <w:trPr>
          <w:trHeight w:val="255"/>
          <w:jc w:val="center"/>
        </w:trPr>
        <w:tc>
          <w:tcPr>
            <w:tcW w:w="10490" w:type="dxa"/>
            <w:gridSpan w:val="4"/>
            <w:shd w:val="clear" w:color="auto" w:fill="auto"/>
            <w:noWrap/>
            <w:vAlign w:val="center"/>
          </w:tcPr>
          <w:p w:rsidR="00BD59E7" w:rsidRPr="00BD59E7" w:rsidRDefault="00BD59E7" w:rsidP="00BD59E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BD59E7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OBJETIVO No. 1: </w:t>
            </w:r>
            <w:r w:rsidRPr="00BD59E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Incrementar el estado de salud de la población y su satisfacción con los servicios. (L-24, 98,99, 108,109,116,119, 126-132, 255, 269-272)</w:t>
            </w:r>
          </w:p>
        </w:tc>
      </w:tr>
      <w:tr w:rsidR="00C752E6" w:rsidRPr="00BD59E7" w:rsidTr="00C752E6">
        <w:trPr>
          <w:trHeight w:val="2143"/>
          <w:jc w:val="center"/>
        </w:trPr>
        <w:tc>
          <w:tcPr>
            <w:tcW w:w="1245" w:type="dxa"/>
            <w:gridSpan w:val="2"/>
            <w:shd w:val="clear" w:color="auto" w:fill="auto"/>
            <w:noWrap/>
          </w:tcPr>
          <w:p w:rsidR="00C752E6" w:rsidRPr="00BD59E7" w:rsidRDefault="00C752E6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</w:tcPr>
          <w:p w:rsidR="00C752E6" w:rsidRPr="00700749" w:rsidRDefault="00437CBF" w:rsidP="00437CBF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1.1 </w:t>
            </w:r>
            <w:r w:rsidR="00C752E6" w:rsidRPr="00700749">
              <w:rPr>
                <w:rFonts w:ascii="Arial" w:eastAsia="Times New Roman" w:hAnsi="Arial" w:cs="Arial"/>
                <w:lang w:eastAsia="es-ES"/>
              </w:rPr>
              <w:t xml:space="preserve">Implementada la estrategia y el plan de acción sobre la promoción de </w:t>
            </w:r>
          </w:p>
          <w:p w:rsidR="00C752E6" w:rsidRPr="00BD59E7" w:rsidRDefault="00C752E6" w:rsidP="00437CBF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00749">
              <w:rPr>
                <w:rFonts w:ascii="Arial" w:eastAsia="Times New Roman" w:hAnsi="Arial" w:cs="Arial"/>
                <w:lang w:eastAsia="es-ES"/>
              </w:rPr>
              <w:t>la salud en todos los niveles. (L-127)</w:t>
            </w:r>
          </w:p>
        </w:tc>
        <w:tc>
          <w:tcPr>
            <w:tcW w:w="5428" w:type="dxa"/>
          </w:tcPr>
          <w:p w:rsidR="00C752E6" w:rsidRDefault="00C752E6" w:rsidP="00C752E6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00749">
              <w:rPr>
                <w:rFonts w:ascii="Arial" w:eastAsia="Times New Roman" w:hAnsi="Arial" w:cs="Arial"/>
                <w:lang w:eastAsia="es-ES"/>
              </w:rPr>
              <w:t>Resultan</w:t>
            </w:r>
            <w:r>
              <w:rPr>
                <w:rFonts w:ascii="Arial" w:eastAsia="Times New Roman" w:hAnsi="Arial" w:cs="Arial"/>
                <w:lang w:eastAsia="es-ES"/>
              </w:rPr>
              <w:t xml:space="preserve"> insuficientes las estrategias </w:t>
            </w:r>
            <w:r w:rsidRPr="00700749">
              <w:rPr>
                <w:rFonts w:ascii="Arial" w:eastAsia="Times New Roman" w:hAnsi="Arial" w:cs="Arial"/>
                <w:lang w:eastAsia="es-ES"/>
              </w:rPr>
              <w:t>de promo</w:t>
            </w:r>
            <w:r>
              <w:rPr>
                <w:rFonts w:ascii="Arial" w:eastAsia="Times New Roman" w:hAnsi="Arial" w:cs="Arial"/>
                <w:lang w:eastAsia="es-ES"/>
              </w:rPr>
              <w:t xml:space="preserve">ción y educación para la salud </w:t>
            </w:r>
            <w:r w:rsidRPr="00700749">
              <w:rPr>
                <w:rFonts w:ascii="Arial" w:eastAsia="Times New Roman" w:hAnsi="Arial" w:cs="Arial"/>
                <w:lang w:eastAsia="es-ES"/>
              </w:rPr>
              <w:t>relacionad</w:t>
            </w:r>
            <w:r>
              <w:rPr>
                <w:rFonts w:ascii="Arial" w:eastAsia="Times New Roman" w:hAnsi="Arial" w:cs="Arial"/>
                <w:lang w:eastAsia="es-ES"/>
              </w:rPr>
              <w:t xml:space="preserve">as </w:t>
            </w:r>
            <w:r w:rsidR="007A5AC8">
              <w:rPr>
                <w:rFonts w:ascii="Arial" w:eastAsia="Times New Roman" w:hAnsi="Arial" w:cs="Arial"/>
                <w:lang w:eastAsia="es-ES"/>
              </w:rPr>
              <w:t xml:space="preserve">con </w:t>
            </w:r>
            <w:proofErr w:type="gramStart"/>
            <w:r w:rsidR="00614A1A">
              <w:rPr>
                <w:rFonts w:ascii="Arial" w:eastAsia="Times New Roman" w:hAnsi="Arial" w:cs="Arial"/>
                <w:lang w:eastAsia="es-ES"/>
              </w:rPr>
              <w:t>el  tabaquismo</w:t>
            </w:r>
            <w:proofErr w:type="gramEnd"/>
            <w:r w:rsidR="00614A1A">
              <w:rPr>
                <w:rFonts w:ascii="Arial" w:eastAsia="Times New Roman" w:hAnsi="Arial" w:cs="Arial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lang w:eastAsia="es-ES"/>
              </w:rPr>
              <w:t xml:space="preserve">HTA, </w:t>
            </w:r>
            <w:r w:rsidRPr="00700749">
              <w:rPr>
                <w:rFonts w:ascii="Arial" w:eastAsia="Times New Roman" w:hAnsi="Arial" w:cs="Arial"/>
                <w:lang w:eastAsia="es-ES"/>
              </w:rPr>
              <w:t>diabetes,  alcoholismo,  consumo  de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700749">
              <w:rPr>
                <w:rFonts w:ascii="Arial" w:eastAsia="Times New Roman" w:hAnsi="Arial" w:cs="Arial"/>
                <w:lang w:eastAsia="es-ES"/>
              </w:rPr>
              <w:t xml:space="preserve">drogas, </w:t>
            </w:r>
            <w:r>
              <w:rPr>
                <w:rFonts w:ascii="Arial" w:eastAsia="Times New Roman" w:hAnsi="Arial" w:cs="Arial"/>
                <w:lang w:eastAsia="es-ES"/>
              </w:rPr>
              <w:t xml:space="preserve"> enfermedades  de  transmisión </w:t>
            </w:r>
            <w:r w:rsidRPr="00700749">
              <w:rPr>
                <w:rFonts w:ascii="Arial" w:eastAsia="Times New Roman" w:hAnsi="Arial" w:cs="Arial"/>
                <w:lang w:eastAsia="es-ES"/>
              </w:rPr>
              <w:t>vectorial,  d</w:t>
            </w:r>
            <w:r>
              <w:rPr>
                <w:rFonts w:ascii="Arial" w:eastAsia="Times New Roman" w:hAnsi="Arial" w:cs="Arial"/>
                <w:lang w:eastAsia="es-ES"/>
              </w:rPr>
              <w:t xml:space="preserve">igestivas,  VIH/sida, salud de </w:t>
            </w:r>
            <w:r w:rsidRPr="00700749">
              <w:rPr>
                <w:rFonts w:ascii="Arial" w:eastAsia="Times New Roman" w:hAnsi="Arial" w:cs="Arial"/>
                <w:lang w:eastAsia="es-ES"/>
              </w:rPr>
              <w:t>los  trabaj</w:t>
            </w:r>
            <w:r>
              <w:rPr>
                <w:rFonts w:ascii="Arial" w:eastAsia="Times New Roman" w:hAnsi="Arial" w:cs="Arial"/>
                <w:lang w:eastAsia="es-ES"/>
              </w:rPr>
              <w:t xml:space="preserve">adores,  nutrición,  actividad </w:t>
            </w:r>
            <w:r w:rsidRPr="00700749">
              <w:rPr>
                <w:rFonts w:ascii="Arial" w:eastAsia="Times New Roman" w:hAnsi="Arial" w:cs="Arial"/>
                <w:lang w:eastAsia="es-ES"/>
              </w:rPr>
              <w:t>física,  adu</w:t>
            </w:r>
            <w:r>
              <w:rPr>
                <w:rFonts w:ascii="Arial" w:eastAsia="Times New Roman" w:hAnsi="Arial" w:cs="Arial"/>
                <w:lang w:eastAsia="es-ES"/>
              </w:rPr>
              <w:t xml:space="preserve">lto  mayor,  promoción  de  la </w:t>
            </w:r>
            <w:r w:rsidRPr="00700749">
              <w:rPr>
                <w:rFonts w:ascii="Arial" w:eastAsia="Times New Roman" w:hAnsi="Arial" w:cs="Arial"/>
                <w:lang w:eastAsia="es-ES"/>
              </w:rPr>
              <w:t xml:space="preserve">medicina </w:t>
            </w:r>
            <w:r>
              <w:rPr>
                <w:rFonts w:ascii="Arial" w:eastAsia="Times New Roman" w:hAnsi="Arial" w:cs="Arial"/>
                <w:lang w:eastAsia="es-ES"/>
              </w:rPr>
              <w:t xml:space="preserve"> natural  y  tradicional,  uso </w:t>
            </w:r>
            <w:r w:rsidRPr="00700749">
              <w:rPr>
                <w:rFonts w:ascii="Arial" w:eastAsia="Times New Roman" w:hAnsi="Arial" w:cs="Arial"/>
                <w:lang w:eastAsia="es-ES"/>
              </w:rPr>
              <w:t>racional  de  medicamentos  y  estrategia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700749">
              <w:rPr>
                <w:rFonts w:ascii="Arial" w:eastAsia="Times New Roman" w:hAnsi="Arial" w:cs="Arial"/>
                <w:lang w:eastAsia="es-ES"/>
              </w:rPr>
              <w:t>de salud ambiental</w:t>
            </w:r>
            <w:r w:rsidR="004B707E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C752E6" w:rsidRPr="00BD59E7" w:rsidRDefault="00C752E6" w:rsidP="00700749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ind w:left="105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752E6" w:rsidRPr="00BD59E7" w:rsidTr="004B707E">
        <w:trPr>
          <w:trHeight w:val="609"/>
          <w:jc w:val="center"/>
        </w:trPr>
        <w:tc>
          <w:tcPr>
            <w:tcW w:w="1245" w:type="dxa"/>
            <w:gridSpan w:val="2"/>
            <w:shd w:val="clear" w:color="auto" w:fill="auto"/>
            <w:noWrap/>
          </w:tcPr>
          <w:p w:rsidR="00C752E6" w:rsidRPr="00BD59E7" w:rsidRDefault="00C752E6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</w:tcPr>
          <w:p w:rsidR="00C752E6" w:rsidRPr="00700749" w:rsidRDefault="00437CBF" w:rsidP="001E3886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1.2 </w:t>
            </w:r>
            <w:r w:rsidR="001E3886">
              <w:rPr>
                <w:rFonts w:ascii="Arial" w:eastAsia="Times New Roman" w:hAnsi="Arial" w:cs="Arial"/>
                <w:lang w:eastAsia="es-ES"/>
              </w:rPr>
              <w:t>Implementado el plan de</w:t>
            </w:r>
            <w:r w:rsidR="001E3886">
              <w:t xml:space="preserve"> </w:t>
            </w:r>
            <w:r w:rsidR="001E3886" w:rsidRPr="001E3886">
              <w:rPr>
                <w:rFonts w:ascii="Arial" w:eastAsia="Times New Roman" w:hAnsi="Arial" w:cs="Arial"/>
                <w:lang w:eastAsia="es-ES"/>
              </w:rPr>
              <w:t>acción</w:t>
            </w:r>
            <w:r w:rsidR="001E3886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5B65C2">
              <w:rPr>
                <w:rFonts w:ascii="Arial" w:eastAsia="Times New Roman" w:hAnsi="Arial" w:cs="Arial"/>
                <w:lang w:eastAsia="es-ES"/>
              </w:rPr>
              <w:t xml:space="preserve">intersectorial </w:t>
            </w:r>
            <w:r w:rsidR="00F91FB4">
              <w:rPr>
                <w:rFonts w:ascii="Arial" w:eastAsia="Times New Roman" w:hAnsi="Arial" w:cs="Arial"/>
                <w:lang w:eastAsia="es-ES"/>
              </w:rPr>
              <w:t xml:space="preserve">para enfrentar </w:t>
            </w:r>
            <w:r w:rsidR="001E3886">
              <w:rPr>
                <w:rFonts w:ascii="Arial" w:eastAsia="Times New Roman" w:hAnsi="Arial" w:cs="Arial"/>
                <w:lang w:eastAsia="es-ES"/>
              </w:rPr>
              <w:t xml:space="preserve">los </w:t>
            </w:r>
            <w:r w:rsidR="001E3886" w:rsidRPr="00C67895">
              <w:rPr>
                <w:rFonts w:ascii="Arial" w:eastAsia="Times New Roman" w:hAnsi="Arial" w:cs="Arial"/>
                <w:lang w:eastAsia="es-ES"/>
              </w:rPr>
              <w:t>principales problemas de salud</w:t>
            </w:r>
            <w:r w:rsidR="004766CD">
              <w:rPr>
                <w:rFonts w:ascii="Arial" w:eastAsia="Times New Roman" w:hAnsi="Arial" w:cs="Arial"/>
                <w:lang w:eastAsia="es-ES"/>
              </w:rPr>
              <w:t>. (L-124</w:t>
            </w:r>
            <w:r w:rsidR="004766CD" w:rsidRPr="00700749">
              <w:rPr>
                <w:rFonts w:ascii="Arial" w:eastAsia="Times New Roman" w:hAnsi="Arial" w:cs="Arial"/>
                <w:lang w:eastAsia="es-ES"/>
              </w:rPr>
              <w:t>)</w:t>
            </w:r>
          </w:p>
        </w:tc>
        <w:tc>
          <w:tcPr>
            <w:tcW w:w="5428" w:type="dxa"/>
          </w:tcPr>
          <w:p w:rsidR="00C752E6" w:rsidRDefault="00C67895" w:rsidP="007A5AC8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I</w:t>
            </w:r>
            <w:r w:rsidR="007A5AC8">
              <w:rPr>
                <w:rFonts w:ascii="Arial" w:eastAsia="Times New Roman" w:hAnsi="Arial" w:cs="Arial"/>
                <w:lang w:eastAsia="es-ES"/>
              </w:rPr>
              <w:t xml:space="preserve">nsuficiencias en la </w:t>
            </w:r>
            <w:r>
              <w:rPr>
                <w:rFonts w:ascii="Arial" w:eastAsia="Times New Roman" w:hAnsi="Arial" w:cs="Arial"/>
                <w:lang w:eastAsia="es-ES"/>
              </w:rPr>
              <w:t xml:space="preserve">acción </w:t>
            </w:r>
            <w:r w:rsidRPr="00C67895">
              <w:rPr>
                <w:rFonts w:ascii="Arial" w:eastAsia="Times New Roman" w:hAnsi="Arial" w:cs="Arial"/>
                <w:lang w:eastAsia="es-ES"/>
              </w:rPr>
              <w:t>inters</w:t>
            </w:r>
            <w:r w:rsidR="007A5AC8">
              <w:rPr>
                <w:rFonts w:ascii="Arial" w:eastAsia="Times New Roman" w:hAnsi="Arial" w:cs="Arial"/>
                <w:lang w:eastAsia="es-ES"/>
              </w:rPr>
              <w:t xml:space="preserve">ectorial </w:t>
            </w:r>
            <w:r w:rsidR="00614A1A">
              <w:rPr>
                <w:rFonts w:ascii="Arial" w:eastAsia="Times New Roman" w:hAnsi="Arial" w:cs="Arial"/>
                <w:lang w:eastAsia="es-ES"/>
              </w:rPr>
              <w:t xml:space="preserve">para </w:t>
            </w:r>
            <w:proofErr w:type="gramStart"/>
            <w:r>
              <w:rPr>
                <w:rFonts w:ascii="Arial" w:eastAsia="Times New Roman" w:hAnsi="Arial" w:cs="Arial"/>
                <w:lang w:eastAsia="es-ES"/>
              </w:rPr>
              <w:t>enfrentar  los</w:t>
            </w:r>
            <w:proofErr w:type="gramEnd"/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C67895">
              <w:rPr>
                <w:rFonts w:ascii="Arial" w:eastAsia="Times New Roman" w:hAnsi="Arial" w:cs="Arial"/>
                <w:lang w:eastAsia="es-ES"/>
              </w:rPr>
              <w:t>principales problemas de salud</w:t>
            </w:r>
            <w:r w:rsidR="004B707E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29751A" w:rsidRPr="00700749" w:rsidRDefault="0029751A" w:rsidP="004B707E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614A1A" w:rsidRPr="00BD59E7" w:rsidTr="00614A1A">
        <w:trPr>
          <w:trHeight w:val="679"/>
          <w:jc w:val="center"/>
        </w:trPr>
        <w:tc>
          <w:tcPr>
            <w:tcW w:w="1245" w:type="dxa"/>
            <w:gridSpan w:val="2"/>
            <w:vMerge w:val="restart"/>
            <w:shd w:val="clear" w:color="auto" w:fill="auto"/>
            <w:noWrap/>
          </w:tcPr>
          <w:p w:rsidR="00614A1A" w:rsidRPr="00BD59E7" w:rsidRDefault="00614A1A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  <w:vMerge w:val="restart"/>
          </w:tcPr>
          <w:p w:rsidR="00614A1A" w:rsidRDefault="00437CBF" w:rsidP="007A5AC8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1.3 </w:t>
            </w:r>
            <w:r w:rsidR="00614A1A">
              <w:rPr>
                <w:rFonts w:ascii="Arial" w:eastAsia="Times New Roman" w:hAnsi="Arial" w:cs="Arial"/>
                <w:lang w:eastAsia="es-ES"/>
              </w:rPr>
              <w:t xml:space="preserve">Consolidado el sistema de </w:t>
            </w:r>
            <w:r w:rsidR="00614A1A" w:rsidRPr="007A5AC8">
              <w:rPr>
                <w:rFonts w:ascii="Arial" w:eastAsia="Times New Roman" w:hAnsi="Arial" w:cs="Arial"/>
                <w:lang w:eastAsia="es-ES"/>
              </w:rPr>
              <w:t>vigilancia en salud. (L-126)</w:t>
            </w:r>
          </w:p>
        </w:tc>
        <w:tc>
          <w:tcPr>
            <w:tcW w:w="5428" w:type="dxa"/>
          </w:tcPr>
          <w:p w:rsidR="00614A1A" w:rsidRPr="007A5AC8" w:rsidRDefault="00614A1A" w:rsidP="007A5AC8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A5AC8">
              <w:rPr>
                <w:rFonts w:ascii="Arial" w:eastAsia="Times New Roman" w:hAnsi="Arial" w:cs="Arial"/>
                <w:lang w:eastAsia="es-ES"/>
              </w:rPr>
              <w:t>Insufic</w:t>
            </w:r>
            <w:r>
              <w:rPr>
                <w:rFonts w:ascii="Arial" w:eastAsia="Times New Roman" w:hAnsi="Arial" w:cs="Arial"/>
                <w:lang w:eastAsia="es-ES"/>
              </w:rPr>
              <w:t xml:space="preserve">iencias en los sistemas de salud para </w:t>
            </w:r>
            <w:r w:rsidR="003940C6">
              <w:rPr>
                <w:rFonts w:ascii="Arial" w:eastAsia="Times New Roman" w:hAnsi="Arial" w:cs="Arial"/>
                <w:lang w:eastAsia="es-ES"/>
              </w:rPr>
              <w:t xml:space="preserve">la vigilancia, prevención </w:t>
            </w:r>
            <w:r>
              <w:rPr>
                <w:rFonts w:ascii="Arial" w:eastAsia="Times New Roman" w:hAnsi="Arial" w:cs="Arial"/>
                <w:lang w:eastAsia="es-ES"/>
              </w:rPr>
              <w:t xml:space="preserve">y </w:t>
            </w:r>
            <w:r w:rsidRPr="007A5AC8">
              <w:rPr>
                <w:rFonts w:ascii="Arial" w:eastAsia="Times New Roman" w:hAnsi="Arial" w:cs="Arial"/>
                <w:lang w:eastAsia="es-ES"/>
              </w:rPr>
              <w:t>enfrentamiento a la Covid 19.</w:t>
            </w:r>
          </w:p>
          <w:p w:rsidR="00614A1A" w:rsidRDefault="00614A1A" w:rsidP="00C67895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ind w:left="105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614A1A" w:rsidRPr="00BD59E7" w:rsidTr="004B1954">
        <w:trPr>
          <w:trHeight w:val="2092"/>
          <w:jc w:val="center"/>
        </w:trPr>
        <w:tc>
          <w:tcPr>
            <w:tcW w:w="1245" w:type="dxa"/>
            <w:gridSpan w:val="2"/>
            <w:vMerge/>
            <w:shd w:val="clear" w:color="auto" w:fill="auto"/>
            <w:noWrap/>
          </w:tcPr>
          <w:p w:rsidR="00614A1A" w:rsidRPr="00BD59E7" w:rsidRDefault="00614A1A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  <w:vMerge/>
          </w:tcPr>
          <w:p w:rsidR="00614A1A" w:rsidRDefault="00614A1A" w:rsidP="007A5AC8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428" w:type="dxa"/>
          </w:tcPr>
          <w:p w:rsidR="00614A1A" w:rsidRDefault="00614A1A" w:rsidP="00614A1A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A5AC8">
              <w:rPr>
                <w:rFonts w:ascii="Arial" w:eastAsia="Times New Roman" w:hAnsi="Arial" w:cs="Arial"/>
                <w:lang w:eastAsia="es-ES"/>
              </w:rPr>
              <w:t>Insufic</w:t>
            </w:r>
            <w:r>
              <w:rPr>
                <w:rFonts w:ascii="Arial" w:eastAsia="Times New Roman" w:hAnsi="Arial" w:cs="Arial"/>
                <w:lang w:eastAsia="es-ES"/>
              </w:rPr>
              <w:t xml:space="preserve">iencias en los </w:t>
            </w:r>
            <w:r w:rsidR="00193351">
              <w:rPr>
                <w:rFonts w:ascii="Arial" w:eastAsia="Times New Roman" w:hAnsi="Arial" w:cs="Arial"/>
                <w:lang w:eastAsia="es-ES"/>
              </w:rPr>
              <w:t xml:space="preserve">sistemas </w:t>
            </w:r>
            <w:r>
              <w:rPr>
                <w:rFonts w:ascii="Arial" w:eastAsia="Times New Roman" w:hAnsi="Arial" w:cs="Arial"/>
                <w:lang w:eastAsia="es-ES"/>
              </w:rPr>
              <w:t xml:space="preserve">de </w:t>
            </w:r>
            <w:r w:rsidR="003940C6" w:rsidRPr="007A5AC8">
              <w:rPr>
                <w:rFonts w:ascii="Arial" w:eastAsia="Times New Roman" w:hAnsi="Arial" w:cs="Arial"/>
                <w:lang w:eastAsia="es-ES"/>
              </w:rPr>
              <w:t>control y</w:t>
            </w:r>
            <w:r w:rsidR="001D7675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gramStart"/>
            <w:r w:rsidRPr="007A5AC8">
              <w:rPr>
                <w:rFonts w:ascii="Arial" w:eastAsia="Times New Roman" w:hAnsi="Arial" w:cs="Arial"/>
                <w:lang w:eastAsia="es-ES"/>
              </w:rPr>
              <w:t>v</w:t>
            </w:r>
            <w:r>
              <w:rPr>
                <w:rFonts w:ascii="Arial" w:eastAsia="Times New Roman" w:hAnsi="Arial" w:cs="Arial"/>
                <w:lang w:eastAsia="es-ES"/>
              </w:rPr>
              <w:t>igilancia  en</w:t>
            </w:r>
            <w:proofErr w:type="gramEnd"/>
            <w:r>
              <w:rPr>
                <w:rFonts w:ascii="Arial" w:eastAsia="Times New Roman" w:hAnsi="Arial" w:cs="Arial"/>
                <w:lang w:eastAsia="es-ES"/>
              </w:rPr>
              <w:t xml:space="preserve">  salud  para  el </w:t>
            </w:r>
            <w:r w:rsidRPr="007A5AC8">
              <w:rPr>
                <w:rFonts w:ascii="Arial" w:eastAsia="Times New Roman" w:hAnsi="Arial" w:cs="Arial"/>
                <w:lang w:eastAsia="es-ES"/>
              </w:rPr>
              <w:t>enfrent</w:t>
            </w:r>
            <w:r>
              <w:rPr>
                <w:rFonts w:ascii="Arial" w:eastAsia="Times New Roman" w:hAnsi="Arial" w:cs="Arial"/>
                <w:lang w:eastAsia="es-ES"/>
              </w:rPr>
              <w:t xml:space="preserve">amiento de las enfermedades no </w:t>
            </w:r>
            <w:r w:rsidRPr="007A5AC8">
              <w:rPr>
                <w:rFonts w:ascii="Arial" w:eastAsia="Times New Roman" w:hAnsi="Arial" w:cs="Arial"/>
                <w:lang w:eastAsia="es-ES"/>
              </w:rPr>
              <w:t xml:space="preserve">transmisibles  </w:t>
            </w:r>
            <w:r>
              <w:rPr>
                <w:rFonts w:ascii="Arial" w:eastAsia="Times New Roman" w:hAnsi="Arial" w:cs="Arial"/>
                <w:lang w:eastAsia="es-ES"/>
              </w:rPr>
              <w:t xml:space="preserve">y  otros  daños  a  la  salud, </w:t>
            </w:r>
            <w:r w:rsidRPr="007A5AC8">
              <w:rPr>
                <w:rFonts w:ascii="Arial" w:eastAsia="Times New Roman" w:hAnsi="Arial" w:cs="Arial"/>
                <w:lang w:eastAsia="es-ES"/>
              </w:rPr>
              <w:t>con  prior</w:t>
            </w:r>
            <w:r>
              <w:rPr>
                <w:rFonts w:ascii="Arial" w:eastAsia="Times New Roman" w:hAnsi="Arial" w:cs="Arial"/>
                <w:lang w:eastAsia="es-ES"/>
              </w:rPr>
              <w:t xml:space="preserve">idad  hacia  las  enfermedades </w:t>
            </w:r>
            <w:r w:rsidRPr="007A5AC8">
              <w:rPr>
                <w:rFonts w:ascii="Arial" w:eastAsia="Times New Roman" w:hAnsi="Arial" w:cs="Arial"/>
                <w:lang w:eastAsia="es-ES"/>
              </w:rPr>
              <w:t>cardiov</w:t>
            </w:r>
            <w:r>
              <w:rPr>
                <w:rFonts w:ascii="Arial" w:eastAsia="Times New Roman" w:hAnsi="Arial" w:cs="Arial"/>
                <w:lang w:eastAsia="es-ES"/>
              </w:rPr>
              <w:t xml:space="preserve">asculares,  diabetes  mellitus, </w:t>
            </w:r>
            <w:r w:rsidRPr="007A5AC8">
              <w:rPr>
                <w:rFonts w:ascii="Arial" w:eastAsia="Times New Roman" w:hAnsi="Arial" w:cs="Arial"/>
                <w:lang w:eastAsia="es-ES"/>
              </w:rPr>
              <w:t xml:space="preserve">cáncer  en </w:t>
            </w:r>
            <w:r>
              <w:rPr>
                <w:rFonts w:ascii="Arial" w:eastAsia="Times New Roman" w:hAnsi="Arial" w:cs="Arial"/>
                <w:lang w:eastAsia="es-ES"/>
              </w:rPr>
              <w:t xml:space="preserve">las siguientes localizaciones: </w:t>
            </w:r>
            <w:r w:rsidRPr="007A5AC8">
              <w:rPr>
                <w:rFonts w:ascii="Arial" w:eastAsia="Times New Roman" w:hAnsi="Arial" w:cs="Arial"/>
                <w:lang w:eastAsia="es-ES"/>
              </w:rPr>
              <w:t>mama,  cérvix</w:t>
            </w:r>
            <w:r>
              <w:rPr>
                <w:rFonts w:ascii="Arial" w:eastAsia="Times New Roman" w:hAnsi="Arial" w:cs="Arial"/>
                <w:lang w:eastAsia="es-ES"/>
              </w:rPr>
              <w:t>,  próstata,  bucal,  colon  y pulmón.</w:t>
            </w:r>
          </w:p>
          <w:p w:rsidR="00614A1A" w:rsidRPr="007A5AC8" w:rsidRDefault="00614A1A" w:rsidP="00C67895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ind w:left="105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E02C1" w:rsidRPr="00BD59E7" w:rsidTr="002E02C1">
        <w:trPr>
          <w:trHeight w:val="1038"/>
          <w:jc w:val="center"/>
        </w:trPr>
        <w:tc>
          <w:tcPr>
            <w:tcW w:w="1245" w:type="dxa"/>
            <w:gridSpan w:val="2"/>
            <w:shd w:val="clear" w:color="auto" w:fill="auto"/>
            <w:noWrap/>
          </w:tcPr>
          <w:p w:rsidR="002E02C1" w:rsidRPr="00BD59E7" w:rsidRDefault="002E02C1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</w:tcPr>
          <w:p w:rsidR="002E02C1" w:rsidRDefault="00437CBF" w:rsidP="004B1954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1.4 </w:t>
            </w:r>
            <w:r w:rsidR="002E02C1">
              <w:rPr>
                <w:rFonts w:ascii="Arial" w:eastAsia="Times New Roman" w:hAnsi="Arial" w:cs="Arial"/>
                <w:lang w:eastAsia="es-ES"/>
              </w:rPr>
              <w:t xml:space="preserve">Perfeccionada la Estrategia </w:t>
            </w:r>
            <w:r w:rsidR="002E02C1" w:rsidRPr="004B1954">
              <w:rPr>
                <w:rFonts w:ascii="Arial" w:eastAsia="Times New Roman" w:hAnsi="Arial" w:cs="Arial"/>
                <w:lang w:eastAsia="es-ES"/>
              </w:rPr>
              <w:t>Nacional de Gest</w:t>
            </w:r>
            <w:r w:rsidR="002E02C1">
              <w:rPr>
                <w:rFonts w:ascii="Arial" w:eastAsia="Times New Roman" w:hAnsi="Arial" w:cs="Arial"/>
                <w:lang w:eastAsia="es-ES"/>
              </w:rPr>
              <w:t xml:space="preserve">ión de la Calidad en </w:t>
            </w:r>
            <w:r w:rsidR="002E02C1" w:rsidRPr="004B1954">
              <w:rPr>
                <w:rFonts w:ascii="Arial" w:eastAsia="Times New Roman" w:hAnsi="Arial" w:cs="Arial"/>
                <w:lang w:eastAsia="es-ES"/>
              </w:rPr>
              <w:t>el sector Salud. (L-24, L-98, L-99, L-109, L-126)</w:t>
            </w:r>
          </w:p>
        </w:tc>
        <w:tc>
          <w:tcPr>
            <w:tcW w:w="5428" w:type="dxa"/>
          </w:tcPr>
          <w:p w:rsidR="002E02C1" w:rsidRDefault="003940C6" w:rsidP="000D1A5E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0D1A5E">
              <w:rPr>
                <w:rFonts w:ascii="Arial" w:eastAsia="Times New Roman" w:hAnsi="Arial" w:cs="Arial"/>
                <w:lang w:eastAsia="es-ES"/>
              </w:rPr>
              <w:t xml:space="preserve">Deficiencias </w:t>
            </w:r>
            <w:r>
              <w:rPr>
                <w:rFonts w:ascii="Arial" w:eastAsia="Times New Roman" w:hAnsi="Arial" w:cs="Arial"/>
                <w:lang w:eastAsia="es-ES"/>
              </w:rPr>
              <w:t>en</w:t>
            </w:r>
            <w:r w:rsidR="0067121F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1D7675">
              <w:rPr>
                <w:rFonts w:ascii="Arial" w:eastAsia="Times New Roman" w:hAnsi="Arial" w:cs="Arial"/>
                <w:lang w:eastAsia="es-ES"/>
              </w:rPr>
              <w:t xml:space="preserve">el control </w:t>
            </w:r>
            <w:r w:rsidR="002E02C1">
              <w:rPr>
                <w:rFonts w:ascii="Arial" w:eastAsia="Times New Roman" w:hAnsi="Arial" w:cs="Arial"/>
                <w:lang w:eastAsia="es-ES"/>
              </w:rPr>
              <w:t>metrológico, n</w:t>
            </w:r>
            <w:r w:rsidR="002E02C1" w:rsidRPr="000D1A5E">
              <w:rPr>
                <w:rFonts w:ascii="Arial" w:eastAsia="Times New Roman" w:hAnsi="Arial" w:cs="Arial"/>
                <w:lang w:eastAsia="es-ES"/>
              </w:rPr>
              <w:t>ormalizac</w:t>
            </w:r>
            <w:r w:rsidR="002E02C1">
              <w:rPr>
                <w:rFonts w:ascii="Arial" w:eastAsia="Times New Roman" w:hAnsi="Arial" w:cs="Arial"/>
                <w:lang w:eastAsia="es-ES"/>
              </w:rPr>
              <w:t>ión y calidad en los servicios de s</w:t>
            </w:r>
            <w:r w:rsidR="002E02C1" w:rsidRPr="000D1A5E">
              <w:rPr>
                <w:rFonts w:ascii="Arial" w:eastAsia="Times New Roman" w:hAnsi="Arial" w:cs="Arial"/>
                <w:lang w:eastAsia="es-ES"/>
              </w:rPr>
              <w:t>alud.</w:t>
            </w:r>
          </w:p>
          <w:p w:rsidR="002E02C1" w:rsidRDefault="002E02C1" w:rsidP="004B1954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ind w:left="105"/>
              <w:rPr>
                <w:rFonts w:ascii="Arial" w:eastAsia="Times New Roman" w:hAnsi="Arial" w:cs="Arial"/>
                <w:lang w:eastAsia="es-ES"/>
              </w:rPr>
            </w:pPr>
          </w:p>
          <w:p w:rsidR="002E02C1" w:rsidRDefault="002E02C1" w:rsidP="00C67895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ind w:left="105"/>
              <w:rPr>
                <w:rFonts w:ascii="Arial" w:eastAsia="Times New Roman" w:hAnsi="Arial" w:cs="Arial"/>
                <w:lang w:eastAsia="es-ES"/>
              </w:rPr>
            </w:pPr>
          </w:p>
          <w:p w:rsidR="002E02C1" w:rsidRPr="007A5AC8" w:rsidRDefault="002E02C1" w:rsidP="00C67895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ind w:left="105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66FBA" w:rsidRPr="00BD59E7" w:rsidTr="00AA401B">
        <w:trPr>
          <w:trHeight w:val="290"/>
          <w:jc w:val="center"/>
        </w:trPr>
        <w:tc>
          <w:tcPr>
            <w:tcW w:w="1245" w:type="dxa"/>
            <w:gridSpan w:val="2"/>
            <w:vMerge w:val="restart"/>
            <w:shd w:val="clear" w:color="auto" w:fill="auto"/>
            <w:noWrap/>
          </w:tcPr>
          <w:p w:rsidR="00166FBA" w:rsidRPr="00BD59E7" w:rsidRDefault="00166FBA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  <w:vMerge w:val="restart"/>
          </w:tcPr>
          <w:p w:rsidR="00166FBA" w:rsidRPr="002E02C1" w:rsidRDefault="00B30ABD" w:rsidP="002E02C1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1.5 </w:t>
            </w:r>
            <w:r w:rsidR="00166FBA">
              <w:rPr>
                <w:rFonts w:ascii="Arial" w:eastAsia="Times New Roman" w:hAnsi="Arial" w:cs="Arial"/>
                <w:lang w:eastAsia="es-ES"/>
              </w:rPr>
              <w:t xml:space="preserve">Lograda una tasa de mortalidad </w:t>
            </w:r>
            <w:r w:rsidR="00166FBA" w:rsidRPr="002E02C1">
              <w:rPr>
                <w:rFonts w:ascii="Arial" w:eastAsia="Times New Roman" w:hAnsi="Arial" w:cs="Arial"/>
                <w:lang w:eastAsia="es-ES"/>
              </w:rPr>
              <w:t xml:space="preserve">infantil de 4 o menos x 1 000 nacidos </w:t>
            </w:r>
          </w:p>
          <w:p w:rsidR="00166FBA" w:rsidRDefault="00166FBA" w:rsidP="005855B6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vivos, una tasa de mortalidad </w:t>
            </w:r>
            <w:r w:rsidRPr="002E02C1">
              <w:rPr>
                <w:rFonts w:ascii="Arial" w:eastAsia="Times New Roman" w:hAnsi="Arial" w:cs="Arial"/>
                <w:lang w:eastAsia="es-ES"/>
              </w:rPr>
              <w:t xml:space="preserve">del menor de 5 años inferior a 6 x 10 </w:t>
            </w:r>
            <w:r>
              <w:rPr>
                <w:rFonts w:ascii="Arial" w:eastAsia="Times New Roman" w:hAnsi="Arial" w:cs="Arial"/>
                <w:lang w:eastAsia="es-ES"/>
              </w:rPr>
              <w:t>000 nacidos vivos y tasa de  mortalidad m</w:t>
            </w:r>
            <w:r w:rsidRPr="002E02C1">
              <w:rPr>
                <w:rFonts w:ascii="Arial" w:eastAsia="Times New Roman" w:hAnsi="Arial" w:cs="Arial"/>
                <w:lang w:eastAsia="es-ES"/>
              </w:rPr>
              <w:t>aterna directa inferior a</w:t>
            </w:r>
            <w:r>
              <w:rPr>
                <w:rFonts w:ascii="Arial" w:eastAsia="Times New Roman" w:hAnsi="Arial" w:cs="Arial"/>
                <w:lang w:eastAsia="es-ES"/>
              </w:rPr>
              <w:t xml:space="preserve"> 15 x 100 000 nacidos vivos </w:t>
            </w:r>
            <w:r w:rsidRPr="005855B6">
              <w:rPr>
                <w:rFonts w:ascii="Arial" w:eastAsia="Times New Roman" w:hAnsi="Arial" w:cs="Arial"/>
                <w:lang w:eastAsia="es-ES"/>
              </w:rPr>
              <w:t>(L-126).</w:t>
            </w:r>
          </w:p>
        </w:tc>
        <w:tc>
          <w:tcPr>
            <w:tcW w:w="5428" w:type="dxa"/>
          </w:tcPr>
          <w:p w:rsidR="00166FBA" w:rsidRPr="000D1A5E" w:rsidRDefault="00166FBA" w:rsidP="00AA401B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AA401B">
              <w:rPr>
                <w:rFonts w:ascii="Arial" w:eastAsia="Times New Roman" w:hAnsi="Arial" w:cs="Arial"/>
                <w:lang w:eastAsia="es-ES"/>
              </w:rPr>
              <w:t>Elevado</w:t>
            </w:r>
            <w:r>
              <w:rPr>
                <w:rFonts w:ascii="Arial" w:eastAsia="Times New Roman" w:hAnsi="Arial" w:cs="Arial"/>
                <w:lang w:eastAsia="es-ES"/>
              </w:rPr>
              <w:t xml:space="preserve"> índice de recién nacidos bajo </w:t>
            </w:r>
            <w:r w:rsidRPr="00AA401B">
              <w:rPr>
                <w:rFonts w:ascii="Arial" w:eastAsia="Times New Roman" w:hAnsi="Arial" w:cs="Arial"/>
                <w:lang w:eastAsia="es-ES"/>
              </w:rPr>
              <w:t>peso pr</w:t>
            </w:r>
            <w:r>
              <w:rPr>
                <w:rFonts w:ascii="Arial" w:eastAsia="Times New Roman" w:hAnsi="Arial" w:cs="Arial"/>
                <w:lang w:eastAsia="es-ES"/>
              </w:rPr>
              <w:t xml:space="preserve">etérmino y con restricción del </w:t>
            </w:r>
            <w:r w:rsidRPr="00AA401B">
              <w:rPr>
                <w:rFonts w:ascii="Arial" w:eastAsia="Times New Roman" w:hAnsi="Arial" w:cs="Arial"/>
                <w:lang w:eastAsia="es-ES"/>
              </w:rPr>
              <w:t>crecimiento intrauterino</w:t>
            </w:r>
            <w:r w:rsidR="00406E61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166FBA" w:rsidRPr="00BD59E7" w:rsidTr="009C694C">
        <w:trPr>
          <w:trHeight w:val="312"/>
          <w:jc w:val="center"/>
        </w:trPr>
        <w:tc>
          <w:tcPr>
            <w:tcW w:w="1245" w:type="dxa"/>
            <w:gridSpan w:val="2"/>
            <w:vMerge/>
            <w:shd w:val="clear" w:color="auto" w:fill="auto"/>
            <w:noWrap/>
          </w:tcPr>
          <w:p w:rsidR="00166FBA" w:rsidRPr="00BD59E7" w:rsidRDefault="00166FBA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  <w:vMerge/>
          </w:tcPr>
          <w:p w:rsidR="00166FBA" w:rsidRDefault="00166FBA" w:rsidP="002E02C1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428" w:type="dxa"/>
          </w:tcPr>
          <w:p w:rsidR="00166FBA" w:rsidRPr="000D1A5E" w:rsidRDefault="00166FBA" w:rsidP="009C694C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9C694C">
              <w:rPr>
                <w:rFonts w:ascii="Arial" w:eastAsia="Times New Roman" w:hAnsi="Arial" w:cs="Arial"/>
                <w:lang w:eastAsia="es-ES"/>
              </w:rPr>
              <w:t>I</w:t>
            </w:r>
            <w:r>
              <w:rPr>
                <w:rFonts w:ascii="Arial" w:eastAsia="Times New Roman" w:hAnsi="Arial" w:cs="Arial"/>
                <w:lang w:eastAsia="es-ES"/>
              </w:rPr>
              <w:t xml:space="preserve">ncremento de la morbilidad por </w:t>
            </w:r>
            <w:r w:rsidRPr="009C694C">
              <w:rPr>
                <w:rFonts w:ascii="Arial" w:eastAsia="Times New Roman" w:hAnsi="Arial" w:cs="Arial"/>
                <w:lang w:eastAsia="es-ES"/>
              </w:rPr>
              <w:t>infecciones neonatales y pediátricas.</w:t>
            </w:r>
          </w:p>
        </w:tc>
      </w:tr>
      <w:tr w:rsidR="00166FBA" w:rsidRPr="00BD59E7" w:rsidTr="00166D42">
        <w:trPr>
          <w:trHeight w:val="394"/>
          <w:jc w:val="center"/>
        </w:trPr>
        <w:tc>
          <w:tcPr>
            <w:tcW w:w="1245" w:type="dxa"/>
            <w:gridSpan w:val="2"/>
            <w:vMerge/>
            <w:shd w:val="clear" w:color="auto" w:fill="auto"/>
            <w:noWrap/>
          </w:tcPr>
          <w:p w:rsidR="00166FBA" w:rsidRPr="00BD59E7" w:rsidRDefault="00166FBA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  <w:vMerge/>
          </w:tcPr>
          <w:p w:rsidR="00166FBA" w:rsidRDefault="00166FBA" w:rsidP="002E02C1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428" w:type="dxa"/>
          </w:tcPr>
          <w:p w:rsidR="00166FBA" w:rsidRPr="000D1A5E" w:rsidRDefault="00166FBA" w:rsidP="00166D42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66D42">
              <w:rPr>
                <w:rFonts w:ascii="Arial" w:eastAsia="Times New Roman" w:hAnsi="Arial" w:cs="Arial"/>
                <w:lang w:eastAsia="es-ES"/>
              </w:rPr>
              <w:t>Deficie</w:t>
            </w:r>
            <w:r>
              <w:rPr>
                <w:rFonts w:ascii="Arial" w:eastAsia="Times New Roman" w:hAnsi="Arial" w:cs="Arial"/>
                <w:lang w:eastAsia="es-ES"/>
              </w:rPr>
              <w:t xml:space="preserve">ncias en el programa de riesgo </w:t>
            </w:r>
            <w:r w:rsidRPr="00166D42">
              <w:rPr>
                <w:rFonts w:ascii="Arial" w:eastAsia="Times New Roman" w:hAnsi="Arial" w:cs="Arial"/>
                <w:lang w:eastAsia="es-ES"/>
              </w:rPr>
              <w:t>reproductivo preconcepcional</w:t>
            </w:r>
          </w:p>
        </w:tc>
      </w:tr>
      <w:tr w:rsidR="00166FBA" w:rsidRPr="00BD59E7" w:rsidTr="00166FBA">
        <w:trPr>
          <w:trHeight w:val="516"/>
          <w:jc w:val="center"/>
        </w:trPr>
        <w:tc>
          <w:tcPr>
            <w:tcW w:w="1245" w:type="dxa"/>
            <w:gridSpan w:val="2"/>
            <w:vMerge/>
            <w:shd w:val="clear" w:color="auto" w:fill="auto"/>
            <w:noWrap/>
          </w:tcPr>
          <w:p w:rsidR="00166FBA" w:rsidRPr="00BD59E7" w:rsidRDefault="00166FBA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  <w:vMerge/>
          </w:tcPr>
          <w:p w:rsidR="00166FBA" w:rsidRDefault="00166FBA" w:rsidP="002E02C1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428" w:type="dxa"/>
          </w:tcPr>
          <w:p w:rsidR="00166FBA" w:rsidRPr="000D1A5E" w:rsidRDefault="00166FBA" w:rsidP="00DB3242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B3242">
              <w:rPr>
                <w:rFonts w:ascii="Arial" w:eastAsia="Times New Roman" w:hAnsi="Arial" w:cs="Arial"/>
                <w:lang w:eastAsia="es-ES"/>
              </w:rPr>
              <w:t xml:space="preserve">Insuficiencias </w:t>
            </w:r>
            <w:r>
              <w:rPr>
                <w:rFonts w:ascii="Arial" w:eastAsia="Times New Roman" w:hAnsi="Arial" w:cs="Arial"/>
                <w:lang w:eastAsia="es-ES"/>
              </w:rPr>
              <w:t xml:space="preserve"> en  el  cumplimiento  de  los </w:t>
            </w:r>
            <w:r w:rsidRPr="00DB3242">
              <w:rPr>
                <w:rFonts w:ascii="Arial" w:eastAsia="Times New Roman" w:hAnsi="Arial" w:cs="Arial"/>
                <w:lang w:eastAsia="es-ES"/>
              </w:rPr>
              <w:t>protocolos</w:t>
            </w:r>
            <w:r>
              <w:rPr>
                <w:rFonts w:ascii="Arial" w:eastAsia="Times New Roman" w:hAnsi="Arial" w:cs="Arial"/>
                <w:lang w:eastAsia="es-ES"/>
              </w:rPr>
              <w:t xml:space="preserve"> de actuación para la atención </w:t>
            </w:r>
            <w:r w:rsidRPr="00DB3242">
              <w:rPr>
                <w:rFonts w:ascii="Arial" w:eastAsia="Times New Roman" w:hAnsi="Arial" w:cs="Arial"/>
                <w:lang w:eastAsia="es-ES"/>
              </w:rPr>
              <w:t>a la materna grave</w:t>
            </w:r>
            <w:r w:rsidR="00406E61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166FBA" w:rsidRPr="00BD59E7" w:rsidTr="00BD59E7">
        <w:trPr>
          <w:trHeight w:val="231"/>
          <w:jc w:val="center"/>
        </w:trPr>
        <w:tc>
          <w:tcPr>
            <w:tcW w:w="1245" w:type="dxa"/>
            <w:gridSpan w:val="2"/>
            <w:vMerge/>
            <w:shd w:val="clear" w:color="auto" w:fill="auto"/>
            <w:noWrap/>
          </w:tcPr>
          <w:p w:rsidR="00166FBA" w:rsidRPr="00BD59E7" w:rsidRDefault="00166FBA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  <w:vMerge/>
          </w:tcPr>
          <w:p w:rsidR="00166FBA" w:rsidRDefault="00166FBA" w:rsidP="002E02C1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428" w:type="dxa"/>
          </w:tcPr>
          <w:p w:rsidR="00166FBA" w:rsidRPr="00DB3242" w:rsidRDefault="00166FBA" w:rsidP="00166FBA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66FBA">
              <w:rPr>
                <w:rFonts w:ascii="Arial" w:eastAsia="Times New Roman" w:hAnsi="Arial" w:cs="Arial"/>
                <w:lang w:eastAsia="es-ES"/>
              </w:rPr>
              <w:t xml:space="preserve">Deficiente  </w:t>
            </w:r>
            <w:r>
              <w:rPr>
                <w:rFonts w:ascii="Arial" w:eastAsia="Times New Roman" w:hAnsi="Arial" w:cs="Arial"/>
                <w:lang w:eastAsia="es-ES"/>
              </w:rPr>
              <w:t xml:space="preserve">diagnóstico  y  manejo  de  la </w:t>
            </w:r>
            <w:r w:rsidRPr="00166FBA">
              <w:rPr>
                <w:rFonts w:ascii="Arial" w:eastAsia="Times New Roman" w:hAnsi="Arial" w:cs="Arial"/>
                <w:lang w:eastAsia="es-ES"/>
              </w:rPr>
              <w:t>mujer  c</w:t>
            </w:r>
            <w:r>
              <w:rPr>
                <w:rFonts w:ascii="Arial" w:eastAsia="Times New Roman" w:hAnsi="Arial" w:cs="Arial"/>
                <w:lang w:eastAsia="es-ES"/>
              </w:rPr>
              <w:t xml:space="preserve">andidata  a  sangrar  y  otras </w:t>
            </w:r>
            <w:r w:rsidRPr="00166FBA">
              <w:rPr>
                <w:rFonts w:ascii="Arial" w:eastAsia="Times New Roman" w:hAnsi="Arial" w:cs="Arial"/>
                <w:lang w:eastAsia="es-ES"/>
              </w:rPr>
              <w:t>afecciones asociadas</w:t>
            </w:r>
            <w:r w:rsidR="00406E61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45535D" w:rsidRPr="00BD59E7" w:rsidTr="0045535D">
        <w:trPr>
          <w:trHeight w:val="516"/>
          <w:jc w:val="center"/>
        </w:trPr>
        <w:tc>
          <w:tcPr>
            <w:tcW w:w="1245" w:type="dxa"/>
            <w:gridSpan w:val="2"/>
            <w:vMerge w:val="restart"/>
            <w:shd w:val="clear" w:color="auto" w:fill="auto"/>
            <w:noWrap/>
          </w:tcPr>
          <w:p w:rsidR="0045535D" w:rsidRPr="00BD59E7" w:rsidRDefault="0045535D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  <w:vMerge w:val="restart"/>
          </w:tcPr>
          <w:p w:rsidR="0045535D" w:rsidRPr="0045535D" w:rsidRDefault="00B30ABD" w:rsidP="0045535D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1.6 </w:t>
            </w:r>
            <w:r w:rsidR="0045535D" w:rsidRPr="0045535D">
              <w:rPr>
                <w:rFonts w:ascii="Arial" w:eastAsia="Times New Roman" w:hAnsi="Arial" w:cs="Arial"/>
                <w:lang w:eastAsia="es-ES"/>
              </w:rPr>
              <w:t xml:space="preserve">Disminuida la tasa de mortalidad </w:t>
            </w:r>
          </w:p>
          <w:p w:rsidR="0045535D" w:rsidRPr="0045535D" w:rsidRDefault="0045535D" w:rsidP="0045535D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45535D">
              <w:rPr>
                <w:rFonts w:ascii="Arial" w:eastAsia="Times New Roman" w:hAnsi="Arial" w:cs="Arial"/>
                <w:lang w:eastAsia="es-ES"/>
              </w:rPr>
              <w:t xml:space="preserve">en el adulto mayor en los grupos de </w:t>
            </w:r>
          </w:p>
          <w:p w:rsidR="0045535D" w:rsidRPr="0045535D" w:rsidRDefault="0045535D" w:rsidP="0045535D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45535D">
              <w:rPr>
                <w:rFonts w:ascii="Arial" w:eastAsia="Times New Roman" w:hAnsi="Arial" w:cs="Arial"/>
                <w:lang w:eastAsia="es-ES"/>
              </w:rPr>
              <w:t xml:space="preserve">60 a 74 años por mil habitantes de </w:t>
            </w:r>
          </w:p>
          <w:p w:rsidR="0045535D" w:rsidRDefault="0045535D" w:rsidP="0045535D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45535D">
              <w:rPr>
                <w:rFonts w:ascii="Arial" w:eastAsia="Times New Roman" w:hAnsi="Arial" w:cs="Arial"/>
                <w:lang w:eastAsia="es-ES"/>
              </w:rPr>
              <w:t>este grupo. (L-119)</w:t>
            </w:r>
          </w:p>
        </w:tc>
        <w:tc>
          <w:tcPr>
            <w:tcW w:w="5428" w:type="dxa"/>
          </w:tcPr>
          <w:p w:rsidR="0045535D" w:rsidRPr="000D1A5E" w:rsidRDefault="0045535D" w:rsidP="0045535D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45535D">
              <w:rPr>
                <w:rFonts w:ascii="Arial" w:eastAsia="Times New Roman" w:hAnsi="Arial" w:cs="Arial"/>
                <w:lang w:eastAsia="es-ES"/>
              </w:rPr>
              <w:t>Insuficiencias</w:t>
            </w:r>
            <w:r>
              <w:rPr>
                <w:rFonts w:ascii="Arial" w:eastAsia="Times New Roman" w:hAnsi="Arial" w:cs="Arial"/>
                <w:lang w:eastAsia="es-ES"/>
              </w:rPr>
              <w:t xml:space="preserve">  en  la  atención  al  adulto </w:t>
            </w:r>
            <w:r w:rsidRPr="0045535D">
              <w:rPr>
                <w:rFonts w:ascii="Arial" w:eastAsia="Times New Roman" w:hAnsi="Arial" w:cs="Arial"/>
                <w:lang w:eastAsia="es-ES"/>
              </w:rPr>
              <w:t>mayor</w:t>
            </w:r>
            <w:r w:rsidR="00406E61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45535D" w:rsidRPr="00BD59E7" w:rsidTr="00BD59E7">
        <w:trPr>
          <w:trHeight w:val="482"/>
          <w:jc w:val="center"/>
        </w:trPr>
        <w:tc>
          <w:tcPr>
            <w:tcW w:w="1245" w:type="dxa"/>
            <w:gridSpan w:val="2"/>
            <w:vMerge/>
            <w:shd w:val="clear" w:color="auto" w:fill="auto"/>
            <w:noWrap/>
          </w:tcPr>
          <w:p w:rsidR="0045535D" w:rsidRPr="00BD59E7" w:rsidRDefault="0045535D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  <w:vMerge/>
          </w:tcPr>
          <w:p w:rsidR="0045535D" w:rsidRPr="0045535D" w:rsidRDefault="0045535D" w:rsidP="0045535D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428" w:type="dxa"/>
          </w:tcPr>
          <w:p w:rsidR="0045535D" w:rsidRPr="0045535D" w:rsidRDefault="0045535D" w:rsidP="0045535D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45535D">
              <w:rPr>
                <w:rFonts w:ascii="Arial" w:eastAsia="Times New Roman" w:hAnsi="Arial" w:cs="Arial"/>
                <w:lang w:eastAsia="es-ES"/>
              </w:rPr>
              <w:t xml:space="preserve">Pobre  </w:t>
            </w:r>
            <w:r>
              <w:rPr>
                <w:rFonts w:ascii="Arial" w:eastAsia="Times New Roman" w:hAnsi="Arial" w:cs="Arial"/>
                <w:lang w:eastAsia="es-ES"/>
              </w:rPr>
              <w:t xml:space="preserve">cultura  gerontológica  en  la </w:t>
            </w:r>
            <w:r w:rsidRPr="0045535D">
              <w:rPr>
                <w:rFonts w:ascii="Arial" w:eastAsia="Times New Roman" w:hAnsi="Arial" w:cs="Arial"/>
                <w:lang w:eastAsia="es-ES"/>
              </w:rPr>
              <w:t>población</w:t>
            </w:r>
            <w:r w:rsidR="00406E61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45535D" w:rsidRPr="00BD59E7" w:rsidTr="00BD59E7">
        <w:trPr>
          <w:trHeight w:val="482"/>
          <w:jc w:val="center"/>
        </w:trPr>
        <w:tc>
          <w:tcPr>
            <w:tcW w:w="1245" w:type="dxa"/>
            <w:gridSpan w:val="2"/>
            <w:shd w:val="clear" w:color="auto" w:fill="auto"/>
            <w:noWrap/>
          </w:tcPr>
          <w:p w:rsidR="0045535D" w:rsidRPr="00BD59E7" w:rsidRDefault="0045535D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7" w:type="dxa"/>
          </w:tcPr>
          <w:p w:rsidR="0045535D" w:rsidRPr="0045535D" w:rsidRDefault="00B30ABD" w:rsidP="0045535D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1.7 </w:t>
            </w:r>
            <w:r w:rsidR="0045535D" w:rsidRPr="0045535D">
              <w:rPr>
                <w:rFonts w:ascii="Arial" w:eastAsia="Times New Roman" w:hAnsi="Arial" w:cs="Arial"/>
                <w:lang w:eastAsia="es-ES"/>
              </w:rPr>
              <w:t xml:space="preserve">Perfeccionado el Plan de Estado </w:t>
            </w:r>
          </w:p>
          <w:p w:rsidR="0045535D" w:rsidRPr="0045535D" w:rsidRDefault="0045535D" w:rsidP="0045535D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45535D">
              <w:rPr>
                <w:rFonts w:ascii="Arial" w:eastAsia="Times New Roman" w:hAnsi="Arial" w:cs="Arial"/>
                <w:lang w:eastAsia="es-ES"/>
              </w:rPr>
              <w:t>"Tarea Vida" en el sector salud.</w:t>
            </w:r>
          </w:p>
        </w:tc>
        <w:tc>
          <w:tcPr>
            <w:tcW w:w="5428" w:type="dxa"/>
          </w:tcPr>
          <w:p w:rsidR="0045535D" w:rsidRPr="0045535D" w:rsidRDefault="00073430" w:rsidP="00073430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Deterioro  medio</w:t>
            </w:r>
            <w:r w:rsidR="007C6EB2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 xml:space="preserve">ambiental  y </w:t>
            </w:r>
            <w:r w:rsidRPr="00073430">
              <w:rPr>
                <w:rFonts w:ascii="Arial" w:eastAsia="Times New Roman" w:hAnsi="Arial" w:cs="Arial"/>
                <w:lang w:eastAsia="es-ES"/>
              </w:rPr>
              <w:t>contaminac</w:t>
            </w:r>
            <w:r>
              <w:rPr>
                <w:rFonts w:ascii="Arial" w:eastAsia="Times New Roman" w:hAnsi="Arial" w:cs="Arial"/>
                <w:lang w:eastAsia="es-ES"/>
              </w:rPr>
              <w:t xml:space="preserve">ión  del  medio  ambiente  que </w:t>
            </w:r>
            <w:r w:rsidRPr="00073430">
              <w:rPr>
                <w:rFonts w:ascii="Arial" w:eastAsia="Times New Roman" w:hAnsi="Arial" w:cs="Arial"/>
                <w:lang w:eastAsia="es-ES"/>
              </w:rPr>
              <w:t>afecta la salud humana.</w:t>
            </w:r>
          </w:p>
        </w:tc>
      </w:tr>
      <w:tr w:rsidR="00BD59E7" w:rsidRPr="00BD59E7" w:rsidTr="00BD59E7">
        <w:trPr>
          <w:trHeight w:val="255"/>
          <w:jc w:val="center"/>
        </w:trPr>
        <w:tc>
          <w:tcPr>
            <w:tcW w:w="10490" w:type="dxa"/>
            <w:gridSpan w:val="4"/>
            <w:shd w:val="clear" w:color="auto" w:fill="auto"/>
            <w:noWrap/>
          </w:tcPr>
          <w:p w:rsidR="00BD59E7" w:rsidRPr="00BD59E7" w:rsidRDefault="00BD59E7" w:rsidP="0028291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BD59E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OBJETIVO No.2: Fortalecer las acciones de Higiene, Epidemiología y Microbiología. (L-126-128,182)</w:t>
            </w:r>
            <w:r w:rsidRPr="00BD59E7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</w:p>
        </w:tc>
      </w:tr>
      <w:tr w:rsidR="00645634" w:rsidRPr="00BD59E7" w:rsidTr="00645634">
        <w:trPr>
          <w:trHeight w:val="2076"/>
          <w:jc w:val="center"/>
        </w:trPr>
        <w:tc>
          <w:tcPr>
            <w:tcW w:w="983" w:type="dxa"/>
            <w:shd w:val="clear" w:color="auto" w:fill="auto"/>
            <w:noWrap/>
          </w:tcPr>
          <w:p w:rsidR="00645634" w:rsidRPr="00BD59E7" w:rsidRDefault="00645634" w:rsidP="001E3886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      8.</w:t>
            </w:r>
          </w:p>
        </w:tc>
        <w:tc>
          <w:tcPr>
            <w:tcW w:w="4079" w:type="dxa"/>
            <w:gridSpan w:val="2"/>
          </w:tcPr>
          <w:p w:rsidR="00645634" w:rsidRPr="00614A1A" w:rsidRDefault="002C0747" w:rsidP="00655A76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2.1 </w:t>
            </w:r>
            <w:r w:rsidR="00645634">
              <w:rPr>
                <w:rFonts w:ascii="Arial" w:eastAsia="Times New Roman" w:hAnsi="Arial" w:cs="Arial"/>
                <w:lang w:eastAsia="es-ES"/>
              </w:rPr>
              <w:t xml:space="preserve">Fortalecida la capacidad de análisis </w:t>
            </w:r>
            <w:r w:rsidR="00645634" w:rsidRPr="00614A1A">
              <w:rPr>
                <w:rFonts w:ascii="Arial" w:eastAsia="Times New Roman" w:hAnsi="Arial" w:cs="Arial"/>
                <w:lang w:eastAsia="es-ES"/>
              </w:rPr>
              <w:t>d</w:t>
            </w:r>
            <w:r>
              <w:rPr>
                <w:rFonts w:ascii="Arial" w:eastAsia="Times New Roman" w:hAnsi="Arial" w:cs="Arial"/>
                <w:lang w:eastAsia="es-ES"/>
              </w:rPr>
              <w:t xml:space="preserve">e </w:t>
            </w:r>
            <w:proofErr w:type="gramStart"/>
            <w:r w:rsidR="00645634">
              <w:rPr>
                <w:rFonts w:ascii="Arial" w:eastAsia="Times New Roman" w:hAnsi="Arial" w:cs="Arial"/>
                <w:lang w:eastAsia="es-ES"/>
              </w:rPr>
              <w:t>la  situación</w:t>
            </w:r>
            <w:proofErr w:type="gramEnd"/>
            <w:r w:rsidR="00645634">
              <w:rPr>
                <w:rFonts w:ascii="Arial" w:eastAsia="Times New Roman" w:hAnsi="Arial" w:cs="Arial"/>
                <w:lang w:eastAsia="es-ES"/>
              </w:rPr>
              <w:t xml:space="preserve">  de  salud  a nivel </w:t>
            </w:r>
            <w:r w:rsidR="00645634" w:rsidRPr="00614A1A">
              <w:rPr>
                <w:rFonts w:ascii="Arial" w:eastAsia="Times New Roman" w:hAnsi="Arial" w:cs="Arial"/>
                <w:lang w:eastAsia="es-ES"/>
              </w:rPr>
              <w:t>nacional</w:t>
            </w:r>
            <w:r w:rsidR="00645634">
              <w:rPr>
                <w:rFonts w:ascii="Arial" w:eastAsia="Times New Roman" w:hAnsi="Arial" w:cs="Arial"/>
                <w:lang w:eastAsia="es-ES"/>
              </w:rPr>
              <w:t xml:space="preserve">, territorial y local a partir </w:t>
            </w:r>
            <w:r w:rsidR="00645634" w:rsidRPr="00614A1A">
              <w:rPr>
                <w:rFonts w:ascii="Arial" w:eastAsia="Times New Roman" w:hAnsi="Arial" w:cs="Arial"/>
                <w:lang w:eastAsia="es-ES"/>
              </w:rPr>
              <w:t xml:space="preserve">de  la  </w:t>
            </w:r>
            <w:r w:rsidR="00645634">
              <w:rPr>
                <w:rFonts w:ascii="Arial" w:eastAsia="Times New Roman" w:hAnsi="Arial" w:cs="Arial"/>
                <w:lang w:eastAsia="es-ES"/>
              </w:rPr>
              <w:t xml:space="preserve">introducción  del  enfoque  de  </w:t>
            </w:r>
            <w:r w:rsidR="00645634" w:rsidRPr="00614A1A">
              <w:rPr>
                <w:rFonts w:ascii="Arial" w:eastAsia="Times New Roman" w:hAnsi="Arial" w:cs="Arial"/>
                <w:lang w:eastAsia="es-ES"/>
              </w:rPr>
              <w:t xml:space="preserve">determinantes  sociales  de  salud </w:t>
            </w:r>
            <w:r w:rsidR="0064563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45634" w:rsidRPr="00614A1A">
              <w:rPr>
                <w:rFonts w:ascii="Arial" w:eastAsia="Times New Roman" w:hAnsi="Arial" w:cs="Arial"/>
                <w:lang w:eastAsia="es-ES"/>
              </w:rPr>
              <w:t xml:space="preserve">(DSS) y equidad en salud. </w:t>
            </w:r>
          </w:p>
          <w:p w:rsidR="00645634" w:rsidRPr="00BD59E7" w:rsidRDefault="00645634" w:rsidP="00655A76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14A1A">
              <w:rPr>
                <w:rFonts w:ascii="Arial" w:eastAsia="Times New Roman" w:hAnsi="Arial" w:cs="Arial"/>
                <w:lang w:eastAsia="es-ES"/>
              </w:rPr>
              <w:t>(L-127, L-128)</w:t>
            </w:r>
          </w:p>
        </w:tc>
        <w:tc>
          <w:tcPr>
            <w:tcW w:w="5428" w:type="dxa"/>
          </w:tcPr>
          <w:p w:rsidR="00645634" w:rsidRPr="00655A76" w:rsidRDefault="00645634" w:rsidP="00765A8B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655A76">
              <w:rPr>
                <w:rFonts w:ascii="Arial" w:eastAsia="Times New Roman" w:hAnsi="Arial" w:cs="Arial"/>
                <w:color w:val="000000"/>
                <w:lang w:eastAsia="ar-SA"/>
              </w:rPr>
              <w:t>Probl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emas de salud que afectan a la población, relacionadas con ENT, PAMI, </w:t>
            </w:r>
            <w:r w:rsidRPr="00655A76">
              <w:rPr>
                <w:rFonts w:ascii="Arial" w:eastAsia="Times New Roman" w:hAnsi="Arial" w:cs="Arial"/>
                <w:color w:val="000000"/>
                <w:lang w:eastAsia="ar-SA"/>
              </w:rPr>
              <w:t>inf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estación por el mosquito Aedes Aegypti, enfermedades de transmisión </w:t>
            </w:r>
            <w:r w:rsidRPr="00655A76">
              <w:rPr>
                <w:rFonts w:ascii="Arial" w:eastAsia="Times New Roman" w:hAnsi="Arial" w:cs="Arial"/>
                <w:color w:val="000000"/>
                <w:lang w:eastAsia="ar-SA"/>
              </w:rPr>
              <w:t xml:space="preserve">digestiva y situaciones socio ambientales </w:t>
            </w:r>
          </w:p>
          <w:p w:rsidR="00645634" w:rsidRPr="00BD59E7" w:rsidRDefault="00645634" w:rsidP="00765A8B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entre otras que no se abordan integralmente en análisis de la situación </w:t>
            </w:r>
            <w:r w:rsidRPr="00655A76">
              <w:rPr>
                <w:rFonts w:ascii="Arial" w:eastAsia="Times New Roman" w:hAnsi="Arial" w:cs="Arial"/>
                <w:color w:val="000000"/>
                <w:lang w:eastAsia="ar-SA"/>
              </w:rPr>
              <w:t>de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 salud aplicando el enfoque de </w:t>
            </w:r>
            <w:r w:rsidRPr="00655A76">
              <w:rPr>
                <w:rFonts w:ascii="Arial" w:eastAsia="Times New Roman" w:hAnsi="Arial" w:cs="Arial"/>
                <w:color w:val="000000"/>
                <w:lang w:eastAsia="ar-SA"/>
              </w:rPr>
              <w:t>determi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nantes sociales de salud (DSS) </w:t>
            </w:r>
            <w:r w:rsidRPr="00655A76">
              <w:rPr>
                <w:rFonts w:ascii="Arial" w:eastAsia="Times New Roman" w:hAnsi="Arial" w:cs="Arial"/>
                <w:color w:val="000000"/>
                <w:lang w:eastAsia="ar-SA"/>
              </w:rPr>
              <w:t>y equidad en salud</w:t>
            </w:r>
            <w:r w:rsidR="00406E61">
              <w:rPr>
                <w:rFonts w:ascii="Arial" w:eastAsia="Times New Roman" w:hAnsi="Arial" w:cs="Arial"/>
                <w:color w:val="000000"/>
                <w:lang w:eastAsia="ar-SA"/>
              </w:rPr>
              <w:t>.</w:t>
            </w:r>
          </w:p>
        </w:tc>
      </w:tr>
      <w:tr w:rsidR="00B80D5B" w:rsidRPr="00BD59E7" w:rsidTr="00B80D5B">
        <w:trPr>
          <w:trHeight w:val="418"/>
          <w:jc w:val="center"/>
        </w:trPr>
        <w:tc>
          <w:tcPr>
            <w:tcW w:w="983" w:type="dxa"/>
            <w:vMerge w:val="restart"/>
            <w:shd w:val="clear" w:color="auto" w:fill="auto"/>
            <w:noWrap/>
          </w:tcPr>
          <w:p w:rsidR="00B80D5B" w:rsidRDefault="0098141C" w:rsidP="001E3886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     9.</w:t>
            </w:r>
          </w:p>
        </w:tc>
        <w:tc>
          <w:tcPr>
            <w:tcW w:w="4079" w:type="dxa"/>
            <w:gridSpan w:val="2"/>
            <w:vMerge w:val="restart"/>
          </w:tcPr>
          <w:p w:rsidR="00B80D5B" w:rsidRDefault="002C0747" w:rsidP="0089395D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2.2 </w:t>
            </w:r>
            <w:r w:rsidR="00B80D5B" w:rsidRPr="0089395D">
              <w:rPr>
                <w:rFonts w:ascii="Arial" w:eastAsia="Times New Roman" w:hAnsi="Arial" w:cs="Arial"/>
                <w:lang w:eastAsia="es-ES"/>
              </w:rPr>
              <w:t>Garan</w:t>
            </w:r>
            <w:r w:rsidR="002514A0">
              <w:rPr>
                <w:rFonts w:ascii="Arial" w:eastAsia="Times New Roman" w:hAnsi="Arial" w:cs="Arial"/>
                <w:lang w:eastAsia="es-ES"/>
              </w:rPr>
              <w:t xml:space="preserve">tizados </w:t>
            </w:r>
            <w:r w:rsidR="001F4314">
              <w:rPr>
                <w:rFonts w:ascii="Arial" w:eastAsia="Times New Roman" w:hAnsi="Arial" w:cs="Arial"/>
                <w:lang w:eastAsia="es-ES"/>
              </w:rPr>
              <w:t xml:space="preserve">que </w:t>
            </w:r>
            <w:r w:rsidR="0023314B">
              <w:rPr>
                <w:rFonts w:ascii="Arial" w:eastAsia="Times New Roman" w:hAnsi="Arial" w:cs="Arial"/>
                <w:lang w:eastAsia="es-ES"/>
              </w:rPr>
              <w:t xml:space="preserve">los </w:t>
            </w:r>
            <w:r w:rsidR="00854A6A">
              <w:rPr>
                <w:rFonts w:ascii="Arial" w:eastAsia="Times New Roman" w:hAnsi="Arial" w:cs="Arial"/>
                <w:lang w:eastAsia="es-ES"/>
              </w:rPr>
              <w:t xml:space="preserve">índices </w:t>
            </w:r>
            <w:r w:rsidR="00B80D5B">
              <w:rPr>
                <w:rFonts w:ascii="Arial" w:eastAsia="Times New Roman" w:hAnsi="Arial" w:cs="Arial"/>
                <w:lang w:eastAsia="es-ES"/>
              </w:rPr>
              <w:t xml:space="preserve">de </w:t>
            </w:r>
            <w:r w:rsidR="00B80D5B" w:rsidRPr="0089395D">
              <w:rPr>
                <w:rFonts w:ascii="Arial" w:eastAsia="Times New Roman" w:hAnsi="Arial" w:cs="Arial"/>
                <w:lang w:eastAsia="es-ES"/>
              </w:rPr>
              <w:t>infest</w:t>
            </w:r>
            <w:r w:rsidR="00D71E1F">
              <w:rPr>
                <w:rFonts w:ascii="Arial" w:eastAsia="Times New Roman" w:hAnsi="Arial" w:cs="Arial"/>
                <w:lang w:eastAsia="es-ES"/>
              </w:rPr>
              <w:t xml:space="preserve">ación </w:t>
            </w:r>
            <w:r w:rsidR="00302CA7">
              <w:rPr>
                <w:rFonts w:ascii="Arial" w:eastAsia="Times New Roman" w:hAnsi="Arial" w:cs="Arial"/>
                <w:lang w:eastAsia="es-ES"/>
              </w:rPr>
              <w:t xml:space="preserve">por </w:t>
            </w:r>
            <w:r w:rsidR="001646AA">
              <w:rPr>
                <w:rFonts w:ascii="Arial" w:eastAsia="Times New Roman" w:hAnsi="Arial" w:cs="Arial"/>
                <w:lang w:eastAsia="es-ES"/>
              </w:rPr>
              <w:t xml:space="preserve">Aedes </w:t>
            </w:r>
            <w:r w:rsidR="00F87A29">
              <w:rPr>
                <w:rFonts w:ascii="Arial" w:eastAsia="Times New Roman" w:hAnsi="Arial" w:cs="Arial"/>
                <w:lang w:eastAsia="es-ES"/>
              </w:rPr>
              <w:t xml:space="preserve">Aegypti </w:t>
            </w:r>
            <w:r w:rsidR="00B80D5B">
              <w:rPr>
                <w:rFonts w:ascii="Arial" w:eastAsia="Times New Roman" w:hAnsi="Arial" w:cs="Arial"/>
                <w:lang w:eastAsia="es-ES"/>
              </w:rPr>
              <w:t xml:space="preserve">no </w:t>
            </w:r>
            <w:r w:rsidR="00B80D5B" w:rsidRPr="0089395D">
              <w:rPr>
                <w:rFonts w:ascii="Arial" w:eastAsia="Times New Roman" w:hAnsi="Arial" w:cs="Arial"/>
                <w:lang w:eastAsia="es-ES"/>
              </w:rPr>
              <w:t>constitu</w:t>
            </w:r>
            <w:r w:rsidR="00B80D5B">
              <w:rPr>
                <w:rFonts w:ascii="Arial" w:eastAsia="Times New Roman" w:hAnsi="Arial" w:cs="Arial"/>
                <w:lang w:eastAsia="es-ES"/>
              </w:rPr>
              <w:t xml:space="preserve">yan riesgo para la salud de </w:t>
            </w:r>
            <w:proofErr w:type="gramStart"/>
            <w:r w:rsidR="00B80D5B">
              <w:rPr>
                <w:rFonts w:ascii="Arial" w:eastAsia="Times New Roman" w:hAnsi="Arial" w:cs="Arial"/>
                <w:lang w:eastAsia="es-ES"/>
              </w:rPr>
              <w:t xml:space="preserve">la  </w:t>
            </w:r>
            <w:r w:rsidR="005E14DD">
              <w:rPr>
                <w:rFonts w:ascii="Arial" w:eastAsia="Times New Roman" w:hAnsi="Arial" w:cs="Arial"/>
                <w:lang w:eastAsia="es-ES"/>
              </w:rPr>
              <w:t>población</w:t>
            </w:r>
            <w:proofErr w:type="gramEnd"/>
            <w:r w:rsidR="005E14DD">
              <w:rPr>
                <w:rFonts w:ascii="Arial" w:eastAsia="Times New Roman" w:hAnsi="Arial" w:cs="Arial"/>
                <w:lang w:eastAsia="es-ES"/>
              </w:rPr>
              <w:t xml:space="preserve">. </w:t>
            </w:r>
            <w:r w:rsidR="00B80D5B" w:rsidRPr="0089395D">
              <w:rPr>
                <w:rFonts w:ascii="Arial" w:eastAsia="Times New Roman" w:hAnsi="Arial" w:cs="Arial"/>
                <w:lang w:eastAsia="es-ES"/>
              </w:rPr>
              <w:t>(L-127, 128</w:t>
            </w:r>
          </w:p>
        </w:tc>
        <w:tc>
          <w:tcPr>
            <w:tcW w:w="5428" w:type="dxa"/>
          </w:tcPr>
          <w:p w:rsidR="00B80D5B" w:rsidRPr="00655A76" w:rsidRDefault="00B80D5B" w:rsidP="00765A8B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B80D5B">
              <w:rPr>
                <w:rFonts w:ascii="Arial" w:eastAsia="Times New Roman" w:hAnsi="Arial" w:cs="Arial"/>
                <w:color w:val="000000"/>
                <w:lang w:eastAsia="ar-SA"/>
              </w:rPr>
              <w:t>Elevada infestación por Aedes aegypt</w:t>
            </w:r>
            <w:r w:rsidR="001F4314">
              <w:rPr>
                <w:rFonts w:ascii="Arial" w:eastAsia="Times New Roman" w:hAnsi="Arial" w:cs="Arial"/>
                <w:color w:val="000000"/>
                <w:lang w:eastAsia="ar-SA"/>
              </w:rPr>
              <w:t>i</w:t>
            </w:r>
            <w:r w:rsidR="00406E61">
              <w:rPr>
                <w:rFonts w:ascii="Arial" w:eastAsia="Times New Roman" w:hAnsi="Arial" w:cs="Arial"/>
                <w:color w:val="000000"/>
                <w:lang w:eastAsia="ar-SA"/>
              </w:rPr>
              <w:t>.</w:t>
            </w:r>
          </w:p>
        </w:tc>
      </w:tr>
      <w:tr w:rsidR="00B80D5B" w:rsidRPr="00BD59E7" w:rsidTr="00375126">
        <w:trPr>
          <w:trHeight w:val="607"/>
          <w:jc w:val="center"/>
        </w:trPr>
        <w:tc>
          <w:tcPr>
            <w:tcW w:w="983" w:type="dxa"/>
            <w:vMerge/>
            <w:shd w:val="clear" w:color="auto" w:fill="auto"/>
            <w:noWrap/>
          </w:tcPr>
          <w:p w:rsidR="00B80D5B" w:rsidRDefault="00B80D5B" w:rsidP="001E3886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079" w:type="dxa"/>
            <w:gridSpan w:val="2"/>
            <w:vMerge/>
          </w:tcPr>
          <w:p w:rsidR="00B80D5B" w:rsidRPr="0089395D" w:rsidRDefault="00B80D5B" w:rsidP="0089395D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428" w:type="dxa"/>
          </w:tcPr>
          <w:p w:rsidR="00B80D5B" w:rsidRPr="00B80D5B" w:rsidRDefault="00B80D5B" w:rsidP="00B80D5B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Pobre educación sanitaria </w:t>
            </w:r>
            <w:r w:rsidRPr="00B80D5B">
              <w:rPr>
                <w:rFonts w:ascii="Arial" w:eastAsia="Times New Roman" w:hAnsi="Arial" w:cs="Arial"/>
                <w:color w:val="000000"/>
                <w:lang w:eastAsia="ar-SA"/>
              </w:rPr>
              <w:t>específicamente en el autofocal</w:t>
            </w:r>
            <w:r w:rsidR="00406E61">
              <w:rPr>
                <w:rFonts w:ascii="Arial" w:eastAsia="Times New Roman" w:hAnsi="Arial" w:cs="Arial"/>
                <w:color w:val="000000"/>
                <w:lang w:eastAsia="ar-SA"/>
              </w:rPr>
              <w:t>.</w:t>
            </w:r>
          </w:p>
        </w:tc>
      </w:tr>
      <w:tr w:rsidR="00B80D5B" w:rsidRPr="00BD59E7" w:rsidTr="00645634">
        <w:trPr>
          <w:trHeight w:val="815"/>
          <w:jc w:val="center"/>
        </w:trPr>
        <w:tc>
          <w:tcPr>
            <w:tcW w:w="983" w:type="dxa"/>
            <w:vMerge/>
            <w:shd w:val="clear" w:color="auto" w:fill="auto"/>
            <w:noWrap/>
          </w:tcPr>
          <w:p w:rsidR="00B80D5B" w:rsidRDefault="00B80D5B" w:rsidP="001E3886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079" w:type="dxa"/>
            <w:gridSpan w:val="2"/>
            <w:vMerge/>
          </w:tcPr>
          <w:p w:rsidR="00B80D5B" w:rsidRPr="0089395D" w:rsidRDefault="00B80D5B" w:rsidP="0089395D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428" w:type="dxa"/>
          </w:tcPr>
          <w:p w:rsidR="00B80D5B" w:rsidRDefault="00B80D5B" w:rsidP="00B80D5B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B80D5B">
              <w:rPr>
                <w:rFonts w:ascii="Arial" w:eastAsia="Times New Roman" w:hAnsi="Arial" w:cs="Arial"/>
                <w:color w:val="000000"/>
                <w:lang w:eastAsia="ar-SA"/>
              </w:rPr>
              <w:t>Perm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anencia de riesgos ambientales </w:t>
            </w:r>
            <w:r w:rsidRPr="00B80D5B">
              <w:rPr>
                <w:rFonts w:ascii="Arial" w:eastAsia="Times New Roman" w:hAnsi="Arial" w:cs="Arial"/>
                <w:color w:val="000000"/>
                <w:lang w:eastAsia="ar-SA"/>
              </w:rPr>
              <w:t>intr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a y extradomiciliarios que son </w:t>
            </w:r>
            <w:r w:rsidRPr="00B80D5B">
              <w:rPr>
                <w:rFonts w:ascii="Arial" w:eastAsia="Times New Roman" w:hAnsi="Arial" w:cs="Arial"/>
                <w:color w:val="000000"/>
                <w:lang w:eastAsia="ar-SA"/>
              </w:rPr>
              <w:t>determin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antes de la infestación por A. </w:t>
            </w:r>
            <w:r w:rsidRPr="00B80D5B">
              <w:rPr>
                <w:rFonts w:ascii="Arial" w:eastAsia="Times New Roman" w:hAnsi="Arial" w:cs="Arial"/>
                <w:color w:val="000000"/>
                <w:lang w:eastAsia="ar-SA"/>
              </w:rPr>
              <w:t>aegypti</w:t>
            </w:r>
            <w:r w:rsidR="00406E61">
              <w:rPr>
                <w:rFonts w:ascii="Arial" w:eastAsia="Times New Roman" w:hAnsi="Arial" w:cs="Arial"/>
                <w:color w:val="000000"/>
                <w:lang w:eastAsia="ar-SA"/>
              </w:rPr>
              <w:t>.</w:t>
            </w:r>
          </w:p>
        </w:tc>
      </w:tr>
      <w:tr w:rsidR="00BD59E7" w:rsidRPr="00BD59E7" w:rsidTr="00BD59E7">
        <w:trPr>
          <w:trHeight w:val="255"/>
          <w:jc w:val="center"/>
        </w:trPr>
        <w:tc>
          <w:tcPr>
            <w:tcW w:w="983" w:type="dxa"/>
            <w:shd w:val="clear" w:color="auto" w:fill="auto"/>
            <w:noWrap/>
          </w:tcPr>
          <w:p w:rsidR="00BD59E7" w:rsidRPr="00BD59E7" w:rsidRDefault="0040195D" w:rsidP="00614A1A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    </w:t>
            </w:r>
            <w:r w:rsidR="0098141C">
              <w:rPr>
                <w:rFonts w:ascii="Arial" w:eastAsia="Times New Roman" w:hAnsi="Arial" w:cs="Arial"/>
                <w:lang w:eastAsia="es-ES"/>
              </w:rPr>
              <w:t>10</w:t>
            </w:r>
            <w:r w:rsidR="00614A1A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  <w:tc>
          <w:tcPr>
            <w:tcW w:w="4079" w:type="dxa"/>
            <w:gridSpan w:val="2"/>
          </w:tcPr>
          <w:p w:rsidR="00BD59E7" w:rsidRPr="00BD59E7" w:rsidRDefault="002C0747" w:rsidP="002C0747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2.3 </w:t>
            </w:r>
            <w:r w:rsidR="001D4CFC">
              <w:rPr>
                <w:rFonts w:ascii="Arial" w:eastAsia="Times New Roman" w:hAnsi="Arial" w:cs="Arial"/>
                <w:lang w:eastAsia="es-ES"/>
              </w:rPr>
              <w:t>Perfeccionado</w:t>
            </w:r>
            <w:r w:rsidR="00BD59E7" w:rsidRPr="00BD59E7">
              <w:rPr>
                <w:rFonts w:ascii="Arial" w:eastAsia="Times New Roman" w:hAnsi="Arial" w:cs="Arial"/>
                <w:lang w:eastAsia="es-ES"/>
              </w:rPr>
              <w:t xml:space="preserve"> el sistema de vigilancia entomológica. (L-127, L-128).</w:t>
            </w:r>
          </w:p>
        </w:tc>
        <w:tc>
          <w:tcPr>
            <w:tcW w:w="5428" w:type="dxa"/>
          </w:tcPr>
          <w:p w:rsidR="00BD59E7" w:rsidRPr="00BD59E7" w:rsidRDefault="00BD59E7" w:rsidP="00406E61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BD59E7">
              <w:rPr>
                <w:rFonts w:ascii="Arial" w:eastAsia="Times New Roman" w:hAnsi="Arial" w:cs="Arial"/>
                <w:lang w:eastAsia="es-ES"/>
              </w:rPr>
              <w:t xml:space="preserve">Insuficiencias en el </w:t>
            </w:r>
            <w:r w:rsidR="00406E61">
              <w:rPr>
                <w:rFonts w:ascii="Arial" w:eastAsia="Times New Roman" w:hAnsi="Arial" w:cs="Arial"/>
                <w:lang w:eastAsia="es-ES"/>
              </w:rPr>
              <w:t xml:space="preserve">sistema de vigilancia y control </w:t>
            </w:r>
            <w:r w:rsidRPr="00BD59E7">
              <w:rPr>
                <w:rFonts w:ascii="Arial" w:eastAsia="Times New Roman" w:hAnsi="Arial" w:cs="Arial"/>
                <w:lang w:eastAsia="es-ES"/>
              </w:rPr>
              <w:t>entomológico</w:t>
            </w:r>
            <w:r w:rsidR="00406E61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F37353" w:rsidRPr="00BD59E7" w:rsidTr="00BD59E7">
        <w:trPr>
          <w:trHeight w:val="255"/>
          <w:jc w:val="center"/>
        </w:trPr>
        <w:tc>
          <w:tcPr>
            <w:tcW w:w="983" w:type="dxa"/>
            <w:vMerge w:val="restart"/>
            <w:shd w:val="clear" w:color="auto" w:fill="auto"/>
            <w:noWrap/>
          </w:tcPr>
          <w:p w:rsidR="00F37353" w:rsidRPr="00BD59E7" w:rsidRDefault="00F37353" w:rsidP="0040195D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    11.</w:t>
            </w:r>
          </w:p>
        </w:tc>
        <w:tc>
          <w:tcPr>
            <w:tcW w:w="4079" w:type="dxa"/>
            <w:gridSpan w:val="2"/>
            <w:vMerge w:val="restart"/>
          </w:tcPr>
          <w:p w:rsidR="00F37353" w:rsidRPr="006D5EB1" w:rsidRDefault="002C0747" w:rsidP="002C0747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2.4 </w:t>
            </w:r>
            <w:r w:rsidR="006D5EB1">
              <w:rPr>
                <w:rFonts w:ascii="Arial" w:eastAsia="Times New Roman" w:hAnsi="Arial" w:cs="Arial"/>
                <w:color w:val="000000"/>
                <w:lang w:eastAsia="ar-SA"/>
              </w:rPr>
              <w:t xml:space="preserve">Fortalecidas la calidad de las </w:t>
            </w:r>
            <w:r w:rsidR="00F37353" w:rsidRPr="00F37353">
              <w:rPr>
                <w:rFonts w:ascii="Arial" w:eastAsia="Times New Roman" w:hAnsi="Arial" w:cs="Arial"/>
                <w:color w:val="000000"/>
                <w:lang w:eastAsia="ar-SA"/>
              </w:rPr>
              <w:t>a</w:t>
            </w:r>
            <w:r w:rsidR="006D5EB1">
              <w:rPr>
                <w:rFonts w:ascii="Arial" w:eastAsia="Times New Roman" w:hAnsi="Arial" w:cs="Arial"/>
                <w:color w:val="000000"/>
                <w:lang w:eastAsia="ar-SA"/>
              </w:rPr>
              <w:t xml:space="preserve">cciones técnicas de control del </w:t>
            </w:r>
            <w:r w:rsidR="00F37353" w:rsidRPr="00F37353">
              <w:rPr>
                <w:rFonts w:ascii="Arial" w:eastAsia="Times New Roman" w:hAnsi="Arial" w:cs="Arial"/>
                <w:color w:val="000000"/>
                <w:lang w:eastAsia="ar-SA"/>
              </w:rPr>
              <w:t>Aedes Aegypti. (L-127, L-128).</w:t>
            </w:r>
          </w:p>
        </w:tc>
        <w:tc>
          <w:tcPr>
            <w:tcW w:w="5428" w:type="dxa"/>
          </w:tcPr>
          <w:p w:rsidR="00F37353" w:rsidRPr="00BD59E7" w:rsidRDefault="00F37353" w:rsidP="00BD59E7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BD59E7">
              <w:rPr>
                <w:rFonts w:ascii="Arial" w:eastAsia="Times New Roman" w:hAnsi="Arial" w:cs="Arial"/>
                <w:color w:val="000000"/>
                <w:lang w:eastAsia="ar-SA"/>
              </w:rPr>
              <w:t>Baja calidad en la aplicación de los tratamientos focal y adulticida</w:t>
            </w:r>
            <w:r w:rsidR="00406E61">
              <w:rPr>
                <w:rFonts w:ascii="Arial" w:eastAsia="Times New Roman" w:hAnsi="Arial" w:cs="Arial"/>
                <w:color w:val="000000"/>
                <w:lang w:eastAsia="ar-SA"/>
              </w:rPr>
              <w:t>.</w:t>
            </w:r>
          </w:p>
        </w:tc>
      </w:tr>
      <w:tr w:rsidR="00F37353" w:rsidRPr="00BD59E7" w:rsidTr="00BD59E7">
        <w:trPr>
          <w:trHeight w:val="255"/>
          <w:jc w:val="center"/>
        </w:trPr>
        <w:tc>
          <w:tcPr>
            <w:tcW w:w="983" w:type="dxa"/>
            <w:vMerge/>
            <w:shd w:val="clear" w:color="auto" w:fill="auto"/>
            <w:noWrap/>
          </w:tcPr>
          <w:p w:rsidR="00F37353" w:rsidRPr="00BD59E7" w:rsidRDefault="00F37353" w:rsidP="00BD59E7">
            <w:pPr>
              <w:numPr>
                <w:ilvl w:val="0"/>
                <w:numId w:val="1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079" w:type="dxa"/>
            <w:gridSpan w:val="2"/>
            <w:vMerge/>
          </w:tcPr>
          <w:p w:rsidR="00F37353" w:rsidRPr="00BD59E7" w:rsidRDefault="00F37353" w:rsidP="00BD59E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428" w:type="dxa"/>
          </w:tcPr>
          <w:p w:rsidR="00F37353" w:rsidRPr="00BD59E7" w:rsidRDefault="00F37353" w:rsidP="00406E61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color w:val="000000"/>
                <w:lang w:val="es-ES_tradnl" w:eastAsia="ar-SA"/>
              </w:rPr>
            </w:pPr>
            <w:r w:rsidRPr="00BD59E7">
              <w:rPr>
                <w:rFonts w:ascii="Arial" w:eastAsia="Times New Roman" w:hAnsi="Arial" w:cs="Arial"/>
                <w:color w:val="000000"/>
                <w:lang w:val="es-ES_tradnl" w:eastAsia="ar-SA"/>
              </w:rPr>
              <w:t xml:space="preserve">Mala calidad del trabajo de los </w:t>
            </w:r>
            <w:r>
              <w:rPr>
                <w:rFonts w:ascii="Arial" w:eastAsia="Times New Roman" w:hAnsi="Arial" w:cs="Arial"/>
                <w:color w:val="000000"/>
                <w:lang w:val="es-ES_tradnl" w:eastAsia="ar-SA"/>
              </w:rPr>
              <w:t xml:space="preserve">trabajadores de la </w:t>
            </w:r>
            <w:r w:rsidRPr="00BD59E7">
              <w:rPr>
                <w:rFonts w:ascii="Arial" w:eastAsia="Times New Roman" w:hAnsi="Arial" w:cs="Arial"/>
                <w:color w:val="000000"/>
                <w:lang w:val="es-ES_tradnl" w:eastAsia="ar-SA"/>
              </w:rPr>
              <w:t>lucha antivectorial</w:t>
            </w:r>
            <w:r w:rsidR="00406E61">
              <w:rPr>
                <w:rFonts w:ascii="Arial" w:eastAsia="Times New Roman" w:hAnsi="Arial" w:cs="Arial"/>
                <w:color w:val="000000"/>
                <w:lang w:val="es-ES_tradnl" w:eastAsia="ar-SA"/>
              </w:rPr>
              <w:t>.</w:t>
            </w:r>
          </w:p>
        </w:tc>
      </w:tr>
      <w:tr w:rsidR="00302CA7" w:rsidRPr="00BD59E7" w:rsidTr="008A426B">
        <w:trPr>
          <w:trHeight w:val="1443"/>
          <w:jc w:val="center"/>
        </w:trPr>
        <w:tc>
          <w:tcPr>
            <w:tcW w:w="983" w:type="dxa"/>
            <w:shd w:val="clear" w:color="auto" w:fill="auto"/>
            <w:noWrap/>
          </w:tcPr>
          <w:p w:rsidR="00302CA7" w:rsidRPr="00BD59E7" w:rsidRDefault="00302CA7" w:rsidP="00B63239">
            <w:pPr>
              <w:suppressAutoHyphens/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12.</w:t>
            </w:r>
          </w:p>
        </w:tc>
        <w:tc>
          <w:tcPr>
            <w:tcW w:w="4079" w:type="dxa"/>
            <w:gridSpan w:val="2"/>
          </w:tcPr>
          <w:p w:rsidR="008141E9" w:rsidRPr="008141E9" w:rsidRDefault="002C0747" w:rsidP="008141E9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2.5 </w:t>
            </w:r>
            <w:r w:rsidR="008141E9">
              <w:rPr>
                <w:rFonts w:ascii="Arial" w:eastAsia="Times New Roman" w:hAnsi="Arial" w:cs="Arial"/>
                <w:lang w:eastAsia="es-ES"/>
              </w:rPr>
              <w:t xml:space="preserve">Consolidadas las acciones de </w:t>
            </w:r>
            <w:r w:rsidR="008141E9" w:rsidRPr="008141E9">
              <w:rPr>
                <w:rFonts w:ascii="Arial" w:eastAsia="Times New Roman" w:hAnsi="Arial" w:cs="Arial"/>
                <w:lang w:eastAsia="es-ES"/>
              </w:rPr>
              <w:t>pre</w:t>
            </w:r>
            <w:r w:rsidR="008141E9">
              <w:rPr>
                <w:rFonts w:ascii="Arial" w:eastAsia="Times New Roman" w:hAnsi="Arial" w:cs="Arial"/>
                <w:lang w:eastAsia="es-ES"/>
              </w:rPr>
              <w:t xml:space="preserve">vención, control, vigilancia y </w:t>
            </w:r>
            <w:r w:rsidR="008141E9" w:rsidRPr="008141E9">
              <w:rPr>
                <w:rFonts w:ascii="Arial" w:eastAsia="Times New Roman" w:hAnsi="Arial" w:cs="Arial"/>
                <w:lang w:eastAsia="es-ES"/>
              </w:rPr>
              <w:t>evaluación, como parte de</w:t>
            </w:r>
            <w:r w:rsidR="008141E9">
              <w:rPr>
                <w:rFonts w:ascii="Arial" w:eastAsia="Times New Roman" w:hAnsi="Arial" w:cs="Arial"/>
                <w:lang w:eastAsia="es-ES"/>
              </w:rPr>
              <w:t xml:space="preserve"> la </w:t>
            </w:r>
            <w:r w:rsidR="008141E9" w:rsidRPr="008141E9">
              <w:rPr>
                <w:rFonts w:ascii="Arial" w:eastAsia="Times New Roman" w:hAnsi="Arial" w:cs="Arial"/>
                <w:lang w:eastAsia="es-ES"/>
              </w:rPr>
              <w:t>estrategia dirigida a enfrentar las</w:t>
            </w:r>
            <w:r w:rsidR="008141E9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8141E9" w:rsidRPr="008141E9">
              <w:rPr>
                <w:rFonts w:ascii="Arial" w:eastAsia="Times New Roman" w:hAnsi="Arial" w:cs="Arial"/>
                <w:lang w:eastAsia="es-ES"/>
              </w:rPr>
              <w:t xml:space="preserve">enfermedades no transmisibles. </w:t>
            </w:r>
          </w:p>
          <w:p w:rsidR="00302CA7" w:rsidRPr="00BD59E7" w:rsidRDefault="008141E9" w:rsidP="008141E9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8141E9">
              <w:rPr>
                <w:rFonts w:ascii="Arial" w:eastAsia="Times New Roman" w:hAnsi="Arial" w:cs="Arial"/>
                <w:lang w:eastAsia="es-ES"/>
              </w:rPr>
              <w:t>(L127-128)</w:t>
            </w:r>
          </w:p>
        </w:tc>
        <w:tc>
          <w:tcPr>
            <w:tcW w:w="5428" w:type="dxa"/>
          </w:tcPr>
          <w:p w:rsidR="00302CA7" w:rsidRPr="00BD59E7" w:rsidRDefault="00984D3B" w:rsidP="008A426B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984D3B">
              <w:rPr>
                <w:rFonts w:ascii="Arial" w:eastAsia="Times New Roman" w:hAnsi="Arial" w:cs="Arial"/>
                <w:lang w:eastAsia="es-ES"/>
              </w:rPr>
              <w:t>Increme</w:t>
            </w:r>
            <w:r>
              <w:rPr>
                <w:rFonts w:ascii="Arial" w:eastAsia="Times New Roman" w:hAnsi="Arial" w:cs="Arial"/>
                <w:lang w:eastAsia="es-ES"/>
              </w:rPr>
              <w:t xml:space="preserve">nto de la mortalidad prematura </w:t>
            </w:r>
            <w:r w:rsidRPr="00984D3B">
              <w:rPr>
                <w:rFonts w:ascii="Arial" w:eastAsia="Times New Roman" w:hAnsi="Arial" w:cs="Arial"/>
                <w:lang w:eastAsia="es-ES"/>
              </w:rPr>
              <w:t>en el a</w:t>
            </w:r>
            <w:r>
              <w:rPr>
                <w:rFonts w:ascii="Arial" w:eastAsia="Times New Roman" w:hAnsi="Arial" w:cs="Arial"/>
                <w:lang w:eastAsia="es-ES"/>
              </w:rPr>
              <w:t xml:space="preserve">sma bronquial, la hipertensión </w:t>
            </w:r>
            <w:r w:rsidRPr="00984D3B">
              <w:rPr>
                <w:rFonts w:ascii="Arial" w:eastAsia="Times New Roman" w:hAnsi="Arial" w:cs="Arial"/>
                <w:lang w:eastAsia="es-ES"/>
              </w:rPr>
              <w:t>arterial y e</w:t>
            </w:r>
            <w:r>
              <w:rPr>
                <w:rFonts w:ascii="Arial" w:eastAsia="Times New Roman" w:hAnsi="Arial" w:cs="Arial"/>
                <w:lang w:eastAsia="es-ES"/>
              </w:rPr>
              <w:t xml:space="preserve">l infarto agudo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del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miocardio, </w:t>
            </w:r>
            <w:r w:rsidRPr="00984D3B">
              <w:rPr>
                <w:rFonts w:ascii="Arial" w:eastAsia="Times New Roman" w:hAnsi="Arial" w:cs="Arial"/>
                <w:lang w:eastAsia="es-ES"/>
              </w:rPr>
              <w:t>enfermedades que mantienen altas tasas</w:t>
            </w:r>
            <w:r>
              <w:rPr>
                <w:rFonts w:ascii="Arial" w:eastAsia="Times New Roman" w:hAnsi="Arial" w:cs="Arial"/>
                <w:lang w:eastAsia="es-ES"/>
              </w:rPr>
              <w:t xml:space="preserve"> de mortalidad en la población </w:t>
            </w:r>
            <w:r w:rsidRPr="00984D3B">
              <w:rPr>
                <w:rFonts w:ascii="Arial" w:eastAsia="Times New Roman" w:hAnsi="Arial" w:cs="Arial"/>
                <w:lang w:eastAsia="es-ES"/>
              </w:rPr>
              <w:t>santiaguera</w:t>
            </w:r>
            <w:r w:rsidR="00406E61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302CA7" w:rsidRPr="00BD59E7" w:rsidRDefault="00302CA7" w:rsidP="008A426B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302CA7" w:rsidRPr="00BD59E7" w:rsidRDefault="00302CA7" w:rsidP="00BD59E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75DE" w:rsidRPr="00BD59E7" w:rsidTr="00AA75DE">
        <w:trPr>
          <w:trHeight w:val="668"/>
          <w:jc w:val="center"/>
        </w:trPr>
        <w:tc>
          <w:tcPr>
            <w:tcW w:w="983" w:type="dxa"/>
            <w:vMerge w:val="restart"/>
            <w:shd w:val="clear" w:color="auto" w:fill="auto"/>
            <w:noWrap/>
          </w:tcPr>
          <w:p w:rsidR="00AA75DE" w:rsidRDefault="00AA75DE" w:rsidP="00B63239">
            <w:pPr>
              <w:suppressAutoHyphens/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13.</w:t>
            </w:r>
          </w:p>
        </w:tc>
        <w:tc>
          <w:tcPr>
            <w:tcW w:w="4079" w:type="dxa"/>
            <w:gridSpan w:val="2"/>
            <w:vMerge w:val="restart"/>
          </w:tcPr>
          <w:p w:rsidR="00AA75DE" w:rsidRDefault="002C0747" w:rsidP="00B8613B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2.6 </w:t>
            </w:r>
            <w:r w:rsidR="00AA75DE" w:rsidRPr="00B8613B">
              <w:rPr>
                <w:rFonts w:ascii="Arial" w:eastAsia="Times New Roman" w:hAnsi="Arial" w:cs="Arial"/>
                <w:lang w:eastAsia="es-ES"/>
              </w:rPr>
              <w:t>Disminuida la morta</w:t>
            </w:r>
            <w:r w:rsidR="00AA75DE">
              <w:rPr>
                <w:rFonts w:ascii="Arial" w:eastAsia="Times New Roman" w:hAnsi="Arial" w:cs="Arial"/>
                <w:lang w:eastAsia="es-ES"/>
              </w:rPr>
              <w:t xml:space="preserve">lidad prematura (de 30-69 años) por </w:t>
            </w:r>
            <w:r w:rsidR="00AA75DE" w:rsidRPr="00B8613B">
              <w:rPr>
                <w:rFonts w:ascii="Arial" w:eastAsia="Times New Roman" w:hAnsi="Arial" w:cs="Arial"/>
                <w:lang w:eastAsia="es-ES"/>
              </w:rPr>
              <w:t>cáncer. (L-126)</w:t>
            </w:r>
          </w:p>
        </w:tc>
        <w:tc>
          <w:tcPr>
            <w:tcW w:w="5428" w:type="dxa"/>
          </w:tcPr>
          <w:p w:rsidR="00AA75DE" w:rsidRPr="00984D3B" w:rsidRDefault="00AA75DE" w:rsidP="00AA75DE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AA75DE">
              <w:rPr>
                <w:rFonts w:ascii="Arial" w:eastAsia="Times New Roman" w:hAnsi="Arial" w:cs="Arial"/>
                <w:lang w:eastAsia="es-ES"/>
              </w:rPr>
              <w:t>Incremen</w:t>
            </w:r>
            <w:r>
              <w:rPr>
                <w:rFonts w:ascii="Arial" w:eastAsia="Times New Roman" w:hAnsi="Arial" w:cs="Arial"/>
                <w:lang w:eastAsia="es-ES"/>
              </w:rPr>
              <w:t xml:space="preserve">ta la mortalidad prematura por </w:t>
            </w:r>
            <w:r w:rsidRPr="00AA75DE">
              <w:rPr>
                <w:rFonts w:ascii="Arial" w:eastAsia="Times New Roman" w:hAnsi="Arial" w:cs="Arial"/>
                <w:lang w:eastAsia="es-ES"/>
              </w:rPr>
              <w:t>cáncer</w:t>
            </w:r>
            <w:r>
              <w:rPr>
                <w:rFonts w:ascii="Arial" w:eastAsia="Times New Roman" w:hAnsi="Arial" w:cs="Arial"/>
                <w:lang w:eastAsia="es-ES"/>
              </w:rPr>
              <w:t xml:space="preserve"> en las localizaciones cérvix, </w:t>
            </w:r>
            <w:r w:rsidR="00C55ADC">
              <w:rPr>
                <w:rFonts w:ascii="Arial" w:eastAsia="Times New Roman" w:hAnsi="Arial" w:cs="Arial"/>
                <w:lang w:eastAsia="es-ES"/>
              </w:rPr>
              <w:t xml:space="preserve">mama y </w:t>
            </w:r>
            <w:r w:rsidRPr="00AA75DE">
              <w:rPr>
                <w:rFonts w:ascii="Arial" w:eastAsia="Times New Roman" w:hAnsi="Arial" w:cs="Arial"/>
                <w:lang w:eastAsia="es-ES"/>
              </w:rPr>
              <w:t>bucal.</w:t>
            </w:r>
          </w:p>
        </w:tc>
      </w:tr>
      <w:tr w:rsidR="00AA75DE" w:rsidRPr="00BD59E7" w:rsidTr="008A426B">
        <w:trPr>
          <w:trHeight w:val="761"/>
          <w:jc w:val="center"/>
        </w:trPr>
        <w:tc>
          <w:tcPr>
            <w:tcW w:w="983" w:type="dxa"/>
            <w:vMerge/>
            <w:shd w:val="clear" w:color="auto" w:fill="auto"/>
            <w:noWrap/>
          </w:tcPr>
          <w:p w:rsidR="00AA75DE" w:rsidRDefault="00AA75DE" w:rsidP="00B63239">
            <w:pPr>
              <w:suppressAutoHyphens/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079" w:type="dxa"/>
            <w:gridSpan w:val="2"/>
            <w:vMerge/>
          </w:tcPr>
          <w:p w:rsidR="00AA75DE" w:rsidRPr="00B8613B" w:rsidRDefault="00AA75DE" w:rsidP="00B8613B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428" w:type="dxa"/>
          </w:tcPr>
          <w:p w:rsidR="00AA75DE" w:rsidRPr="00984D3B" w:rsidRDefault="00C55ADC" w:rsidP="00C55ADC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C55ADC">
              <w:rPr>
                <w:rFonts w:ascii="Arial" w:eastAsia="Times New Roman" w:hAnsi="Arial" w:cs="Arial"/>
                <w:lang w:eastAsia="es-ES"/>
              </w:rPr>
              <w:t>El  incr</w:t>
            </w:r>
            <w:r>
              <w:rPr>
                <w:rFonts w:ascii="Arial" w:eastAsia="Times New Roman" w:hAnsi="Arial" w:cs="Arial"/>
                <w:lang w:eastAsia="es-ES"/>
              </w:rPr>
              <w:t xml:space="preserve">emento  de  la  enfermedad  en </w:t>
            </w:r>
            <w:r w:rsidRPr="00C55ADC">
              <w:rPr>
                <w:rFonts w:ascii="Arial" w:eastAsia="Times New Roman" w:hAnsi="Arial" w:cs="Arial"/>
                <w:lang w:eastAsia="es-ES"/>
              </w:rPr>
              <w:t>mujeres</w:t>
            </w:r>
            <w:r>
              <w:rPr>
                <w:rFonts w:ascii="Arial" w:eastAsia="Times New Roman" w:hAnsi="Arial" w:cs="Arial"/>
                <w:lang w:eastAsia="es-ES"/>
              </w:rPr>
              <w:t xml:space="preserve">  en  edades  no  comprendidas </w:t>
            </w:r>
            <w:r w:rsidRPr="00C55ADC">
              <w:rPr>
                <w:rFonts w:ascii="Arial" w:eastAsia="Times New Roman" w:hAnsi="Arial" w:cs="Arial"/>
                <w:lang w:eastAsia="es-ES"/>
              </w:rPr>
              <w:t>dentro</w:t>
            </w:r>
            <w:r>
              <w:rPr>
                <w:rFonts w:ascii="Arial" w:eastAsia="Times New Roman" w:hAnsi="Arial" w:cs="Arial"/>
                <w:lang w:eastAsia="es-ES"/>
              </w:rPr>
              <w:t xml:space="preserve"> del programa (menores de 25 y </w:t>
            </w:r>
            <w:r w:rsidRPr="00C55ADC">
              <w:rPr>
                <w:rFonts w:ascii="Arial" w:eastAsia="Times New Roman" w:hAnsi="Arial" w:cs="Arial"/>
                <w:lang w:eastAsia="es-ES"/>
              </w:rPr>
              <w:t>mayores de 65)</w:t>
            </w:r>
          </w:p>
        </w:tc>
      </w:tr>
      <w:tr w:rsidR="00D15A6B" w:rsidRPr="00BD59E7" w:rsidTr="008A426B">
        <w:trPr>
          <w:trHeight w:val="761"/>
          <w:jc w:val="center"/>
        </w:trPr>
        <w:tc>
          <w:tcPr>
            <w:tcW w:w="983" w:type="dxa"/>
            <w:shd w:val="clear" w:color="auto" w:fill="auto"/>
            <w:noWrap/>
          </w:tcPr>
          <w:p w:rsidR="00D15A6B" w:rsidRDefault="00D15A6B" w:rsidP="00B63239">
            <w:pPr>
              <w:suppressAutoHyphens/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14.</w:t>
            </w:r>
          </w:p>
        </w:tc>
        <w:tc>
          <w:tcPr>
            <w:tcW w:w="4079" w:type="dxa"/>
            <w:gridSpan w:val="2"/>
          </w:tcPr>
          <w:p w:rsidR="00D15A6B" w:rsidRPr="00B8613B" w:rsidRDefault="002C0747" w:rsidP="006B1ABB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2.7 </w:t>
            </w:r>
            <w:r w:rsidR="006B1ABB">
              <w:rPr>
                <w:rFonts w:ascii="Arial" w:eastAsia="Times New Roman" w:hAnsi="Arial" w:cs="Arial"/>
                <w:lang w:eastAsia="es-ES"/>
              </w:rPr>
              <w:t xml:space="preserve">Incrementado el diagnóstico en </w:t>
            </w:r>
            <w:r w:rsidR="006B1ABB" w:rsidRPr="006B1ABB">
              <w:rPr>
                <w:rFonts w:ascii="Arial" w:eastAsia="Times New Roman" w:hAnsi="Arial" w:cs="Arial"/>
                <w:lang w:eastAsia="es-ES"/>
              </w:rPr>
              <w:t>eta</w:t>
            </w:r>
            <w:r w:rsidR="006B1ABB">
              <w:rPr>
                <w:rFonts w:ascii="Arial" w:eastAsia="Times New Roman" w:hAnsi="Arial" w:cs="Arial"/>
                <w:lang w:eastAsia="es-ES"/>
              </w:rPr>
              <w:t xml:space="preserve">pas tempranas de pacientes con </w:t>
            </w:r>
            <w:r w:rsidR="006B1ABB" w:rsidRPr="006B1ABB">
              <w:rPr>
                <w:rFonts w:ascii="Arial" w:eastAsia="Times New Roman" w:hAnsi="Arial" w:cs="Arial"/>
                <w:lang w:eastAsia="es-ES"/>
              </w:rPr>
              <w:t>cáncer. (L-154)</w:t>
            </w:r>
          </w:p>
        </w:tc>
        <w:tc>
          <w:tcPr>
            <w:tcW w:w="5428" w:type="dxa"/>
          </w:tcPr>
          <w:p w:rsidR="00D15A6B" w:rsidRPr="00C55ADC" w:rsidRDefault="00E43127" w:rsidP="00E43127">
            <w:pPr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43127">
              <w:rPr>
                <w:rFonts w:ascii="Arial" w:eastAsia="Times New Roman" w:hAnsi="Arial" w:cs="Arial"/>
                <w:lang w:eastAsia="es-ES"/>
              </w:rPr>
              <w:t>El  alto  p</w:t>
            </w:r>
            <w:r>
              <w:rPr>
                <w:rFonts w:ascii="Arial" w:eastAsia="Times New Roman" w:hAnsi="Arial" w:cs="Arial"/>
                <w:lang w:eastAsia="es-ES"/>
              </w:rPr>
              <w:t xml:space="preserve">orcentaje  de  diagnóstico  en </w:t>
            </w:r>
            <w:r w:rsidRPr="00E43127">
              <w:rPr>
                <w:rFonts w:ascii="Arial" w:eastAsia="Times New Roman" w:hAnsi="Arial" w:cs="Arial"/>
                <w:lang w:eastAsia="es-ES"/>
              </w:rPr>
              <w:t>etapas</w:t>
            </w:r>
            <w:r>
              <w:rPr>
                <w:rFonts w:ascii="Arial" w:eastAsia="Times New Roman" w:hAnsi="Arial" w:cs="Arial"/>
                <w:lang w:eastAsia="es-ES"/>
              </w:rPr>
              <w:t xml:space="preserve">  avanzadas  de  la  enfermedad </w:t>
            </w:r>
            <w:r w:rsidRPr="00E43127">
              <w:rPr>
                <w:rFonts w:ascii="Arial" w:eastAsia="Times New Roman" w:hAnsi="Arial" w:cs="Arial"/>
                <w:lang w:eastAsia="es-ES"/>
              </w:rPr>
              <w:t>por cáncer.</w:t>
            </w:r>
          </w:p>
        </w:tc>
      </w:tr>
      <w:tr w:rsidR="00BD59E7" w:rsidRPr="00BD59E7" w:rsidTr="00BD59E7">
        <w:trPr>
          <w:trHeight w:val="588"/>
          <w:jc w:val="center"/>
        </w:trPr>
        <w:tc>
          <w:tcPr>
            <w:tcW w:w="983" w:type="dxa"/>
            <w:shd w:val="clear" w:color="auto" w:fill="auto"/>
            <w:noWrap/>
          </w:tcPr>
          <w:p w:rsidR="00BD59E7" w:rsidRPr="00BD59E7" w:rsidRDefault="000F45D5" w:rsidP="000F45D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lastRenderedPageBreak/>
              <w:t xml:space="preserve">      15.</w:t>
            </w:r>
          </w:p>
        </w:tc>
        <w:tc>
          <w:tcPr>
            <w:tcW w:w="4079" w:type="dxa"/>
            <w:gridSpan w:val="2"/>
          </w:tcPr>
          <w:p w:rsidR="00BD59E7" w:rsidRPr="00BD59E7" w:rsidRDefault="00C06E6D" w:rsidP="000F45D5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2.8 </w:t>
            </w:r>
            <w:r w:rsidR="000F45D5">
              <w:rPr>
                <w:rFonts w:ascii="Arial" w:eastAsia="Times New Roman" w:hAnsi="Arial" w:cs="Arial"/>
                <w:lang w:eastAsia="es-ES"/>
              </w:rPr>
              <w:t xml:space="preserve">Controlados los factores de riesgo </w:t>
            </w:r>
            <w:r w:rsidR="000F45D5" w:rsidRPr="000F45D5">
              <w:rPr>
                <w:rFonts w:ascii="Arial" w:eastAsia="Times New Roman" w:hAnsi="Arial" w:cs="Arial"/>
                <w:lang w:eastAsia="es-ES"/>
              </w:rPr>
              <w:t>ambientales en los universo</w:t>
            </w:r>
            <w:r w:rsidR="000F45D5">
              <w:rPr>
                <w:rFonts w:ascii="Arial" w:eastAsia="Times New Roman" w:hAnsi="Arial" w:cs="Arial"/>
                <w:lang w:eastAsia="es-ES"/>
              </w:rPr>
              <w:t xml:space="preserve">s </w:t>
            </w:r>
            <w:r w:rsidR="000F45D5" w:rsidRPr="000F45D5">
              <w:rPr>
                <w:rFonts w:ascii="Arial" w:eastAsia="Times New Roman" w:hAnsi="Arial" w:cs="Arial"/>
                <w:lang w:eastAsia="es-ES"/>
              </w:rPr>
              <w:t>del país</w:t>
            </w:r>
          </w:p>
        </w:tc>
        <w:tc>
          <w:tcPr>
            <w:tcW w:w="5428" w:type="dxa"/>
          </w:tcPr>
          <w:p w:rsidR="00BD59E7" w:rsidRPr="00BD59E7" w:rsidRDefault="000F45D5" w:rsidP="000F45D5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  <w:r w:rsidRPr="000F45D5">
              <w:rPr>
                <w:rFonts w:ascii="Arial" w:eastAsia="Times New Roman" w:hAnsi="Arial" w:cs="Arial"/>
                <w:lang w:eastAsia="es-ES"/>
              </w:rPr>
              <w:t>Exi</w:t>
            </w:r>
            <w:r>
              <w:rPr>
                <w:rFonts w:ascii="Arial" w:eastAsia="Times New Roman" w:hAnsi="Arial" w:cs="Arial"/>
                <w:lang w:eastAsia="es-ES"/>
              </w:rPr>
              <w:t xml:space="preserve">stencia de factores de riesgos ambientales que condicionan la </w:t>
            </w:r>
            <w:r w:rsidRPr="000F45D5">
              <w:rPr>
                <w:rFonts w:ascii="Arial" w:eastAsia="Times New Roman" w:hAnsi="Arial" w:cs="Arial"/>
                <w:lang w:eastAsia="es-ES"/>
              </w:rPr>
              <w:t>persisten</w:t>
            </w:r>
            <w:r>
              <w:rPr>
                <w:rFonts w:ascii="Arial" w:eastAsia="Times New Roman" w:hAnsi="Arial" w:cs="Arial"/>
                <w:lang w:eastAsia="es-ES"/>
              </w:rPr>
              <w:t xml:space="preserve">cia de problemas sanitarios en </w:t>
            </w:r>
            <w:r w:rsidRPr="000F45D5">
              <w:rPr>
                <w:rFonts w:ascii="Arial" w:eastAsia="Times New Roman" w:hAnsi="Arial" w:cs="Arial"/>
                <w:lang w:eastAsia="es-ES"/>
              </w:rPr>
              <w:t>la población</w:t>
            </w:r>
            <w:r w:rsidR="00F11729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0F45D5" w:rsidRPr="00BD59E7" w:rsidTr="005E410B">
        <w:trPr>
          <w:trHeight w:val="940"/>
          <w:jc w:val="center"/>
        </w:trPr>
        <w:tc>
          <w:tcPr>
            <w:tcW w:w="983" w:type="dxa"/>
            <w:shd w:val="clear" w:color="auto" w:fill="auto"/>
            <w:noWrap/>
          </w:tcPr>
          <w:p w:rsidR="000F45D5" w:rsidRDefault="000F45D5" w:rsidP="000F45D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     16.</w:t>
            </w:r>
          </w:p>
        </w:tc>
        <w:tc>
          <w:tcPr>
            <w:tcW w:w="4079" w:type="dxa"/>
            <w:gridSpan w:val="2"/>
          </w:tcPr>
          <w:p w:rsidR="000F45D5" w:rsidRDefault="00C06E6D" w:rsidP="000F45D5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2.9 </w:t>
            </w:r>
            <w:r w:rsidR="000F45D5">
              <w:rPr>
                <w:rFonts w:ascii="Arial" w:eastAsia="Times New Roman" w:hAnsi="Arial" w:cs="Arial"/>
                <w:lang w:eastAsia="es-ES"/>
              </w:rPr>
              <w:t xml:space="preserve">Controlados los principales riesgos ambientales en centros escolares y </w:t>
            </w:r>
            <w:r w:rsidR="000F45D5" w:rsidRPr="000F45D5">
              <w:rPr>
                <w:rFonts w:ascii="Arial" w:eastAsia="Times New Roman" w:hAnsi="Arial" w:cs="Arial"/>
                <w:lang w:eastAsia="es-ES"/>
              </w:rPr>
              <w:t>laborales</w:t>
            </w:r>
          </w:p>
        </w:tc>
        <w:tc>
          <w:tcPr>
            <w:tcW w:w="5428" w:type="dxa"/>
          </w:tcPr>
          <w:p w:rsidR="000F45D5" w:rsidRDefault="000F45D5" w:rsidP="000F45D5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0F45D5">
              <w:rPr>
                <w:rFonts w:ascii="Arial" w:eastAsia="Times New Roman" w:hAnsi="Arial" w:cs="Arial"/>
                <w:lang w:eastAsia="es-ES"/>
              </w:rPr>
              <w:t>Prese</w:t>
            </w:r>
            <w:r>
              <w:rPr>
                <w:rFonts w:ascii="Arial" w:eastAsia="Times New Roman" w:hAnsi="Arial" w:cs="Arial"/>
                <w:lang w:eastAsia="es-ES"/>
              </w:rPr>
              <w:t xml:space="preserve">ncia de riesgos ambientales en centros </w:t>
            </w:r>
            <w:r w:rsidR="004E6EA7">
              <w:rPr>
                <w:rFonts w:ascii="Arial" w:eastAsia="Times New Roman" w:hAnsi="Arial" w:cs="Arial"/>
                <w:lang w:eastAsia="es-ES"/>
              </w:rPr>
              <w:t xml:space="preserve">escolares </w:t>
            </w:r>
            <w:r w:rsidRPr="000F45D5">
              <w:rPr>
                <w:rFonts w:ascii="Arial" w:eastAsia="Times New Roman" w:hAnsi="Arial" w:cs="Arial"/>
                <w:lang w:eastAsia="es-ES"/>
              </w:rPr>
              <w:t>y laborales de la provincia</w:t>
            </w:r>
            <w:r w:rsidR="00F11729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5E410B" w:rsidRDefault="005E410B" w:rsidP="000F45D5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5E410B" w:rsidRPr="000F45D5" w:rsidRDefault="005E410B" w:rsidP="000F45D5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5E410B" w:rsidRPr="00BD59E7" w:rsidTr="005E410B">
        <w:trPr>
          <w:trHeight w:val="322"/>
          <w:jc w:val="center"/>
        </w:trPr>
        <w:tc>
          <w:tcPr>
            <w:tcW w:w="10490" w:type="dxa"/>
            <w:gridSpan w:val="4"/>
            <w:shd w:val="clear" w:color="auto" w:fill="auto"/>
            <w:noWrap/>
          </w:tcPr>
          <w:p w:rsidR="005E410B" w:rsidRPr="005E410B" w:rsidRDefault="005E410B" w:rsidP="000F45D5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E410B">
              <w:rPr>
                <w:rFonts w:ascii="Arial" w:eastAsia="Times New Roman" w:hAnsi="Arial" w:cs="Arial"/>
                <w:b/>
                <w:lang w:eastAsia="es-ES"/>
              </w:rPr>
              <w:t>OBJETIVO No. 3: Ejercer la Regulación Sanitaria. (L 72, 83, 126, 129, 131, 132)</w:t>
            </w:r>
          </w:p>
        </w:tc>
      </w:tr>
      <w:tr w:rsidR="00BD59E7" w:rsidRPr="00BD59E7" w:rsidTr="005E410B">
        <w:trPr>
          <w:trHeight w:val="434"/>
          <w:jc w:val="center"/>
        </w:trPr>
        <w:tc>
          <w:tcPr>
            <w:tcW w:w="983" w:type="dxa"/>
            <w:shd w:val="clear" w:color="auto" w:fill="auto"/>
            <w:noWrap/>
          </w:tcPr>
          <w:p w:rsidR="00BD59E7" w:rsidRPr="00BD59E7" w:rsidRDefault="005E410B" w:rsidP="000F45D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     17</w:t>
            </w:r>
            <w:r w:rsidR="000F45D5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  <w:tc>
          <w:tcPr>
            <w:tcW w:w="4079" w:type="dxa"/>
            <w:gridSpan w:val="2"/>
          </w:tcPr>
          <w:p w:rsidR="005E410B" w:rsidRDefault="0042352C" w:rsidP="005E410B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3.1 </w:t>
            </w:r>
            <w:r w:rsidR="005E410B" w:rsidRPr="005E410B">
              <w:rPr>
                <w:rFonts w:ascii="Arial" w:eastAsia="Times New Roman" w:hAnsi="Arial" w:cs="Arial"/>
                <w:lang w:eastAsia="ar-SA"/>
              </w:rPr>
              <w:t>I</w:t>
            </w:r>
            <w:r w:rsidR="005C7CD6">
              <w:rPr>
                <w:rFonts w:ascii="Arial" w:eastAsia="Times New Roman" w:hAnsi="Arial" w:cs="Arial"/>
                <w:lang w:eastAsia="ar-SA"/>
              </w:rPr>
              <w:t xml:space="preserve">mplementado el marco regulador de la Medicina Natural </w:t>
            </w:r>
            <w:r w:rsidR="005E410B" w:rsidRPr="005E410B">
              <w:rPr>
                <w:rFonts w:ascii="Arial" w:eastAsia="Times New Roman" w:hAnsi="Arial" w:cs="Arial"/>
                <w:lang w:eastAsia="ar-SA"/>
              </w:rPr>
              <w:t>y Tradicional (L-131-132)</w:t>
            </w:r>
          </w:p>
          <w:p w:rsidR="00BD59E7" w:rsidRPr="00BD59E7" w:rsidRDefault="00BD59E7" w:rsidP="00BD59E7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5428" w:type="dxa"/>
          </w:tcPr>
          <w:p w:rsidR="004E6EA7" w:rsidRPr="004E6EA7" w:rsidRDefault="004E6EA7" w:rsidP="004E6EA7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4E6EA7">
              <w:rPr>
                <w:rFonts w:ascii="Arial" w:eastAsia="Times New Roman" w:hAnsi="Arial" w:cs="Arial"/>
                <w:lang w:eastAsia="ar-SA"/>
              </w:rPr>
              <w:t>Incumplimiento de</w:t>
            </w:r>
            <w:r>
              <w:rPr>
                <w:rFonts w:ascii="Arial" w:eastAsia="Times New Roman" w:hAnsi="Arial" w:cs="Arial"/>
                <w:lang w:eastAsia="ar-SA"/>
              </w:rPr>
              <w:t xml:space="preserve"> las regulaciones </w:t>
            </w:r>
            <w:r w:rsidRPr="004E6EA7">
              <w:rPr>
                <w:rFonts w:ascii="Arial" w:eastAsia="Times New Roman" w:hAnsi="Arial" w:cs="Arial"/>
                <w:lang w:eastAsia="ar-SA"/>
              </w:rPr>
              <w:t xml:space="preserve">establecidas por el CECMED para la aplicación de la Medicina Natural y </w:t>
            </w:r>
          </w:p>
          <w:p w:rsidR="005E410B" w:rsidRDefault="004E6EA7" w:rsidP="004E6EA7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4E6EA7">
              <w:rPr>
                <w:rFonts w:ascii="Arial" w:eastAsia="Times New Roman" w:hAnsi="Arial" w:cs="Arial"/>
                <w:lang w:eastAsia="ar-SA"/>
              </w:rPr>
              <w:t>Tradicional</w:t>
            </w:r>
            <w:r w:rsidR="00F11729">
              <w:rPr>
                <w:rFonts w:ascii="Arial" w:eastAsia="Times New Roman" w:hAnsi="Arial" w:cs="Arial"/>
                <w:lang w:eastAsia="ar-SA"/>
              </w:rPr>
              <w:t>.</w:t>
            </w:r>
          </w:p>
          <w:p w:rsidR="00BD59E7" w:rsidRPr="00BD59E7" w:rsidRDefault="00BD59E7" w:rsidP="00BD59E7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616E3" w:rsidRPr="00BD59E7" w:rsidTr="002C188B">
        <w:trPr>
          <w:trHeight w:val="271"/>
          <w:jc w:val="center"/>
        </w:trPr>
        <w:tc>
          <w:tcPr>
            <w:tcW w:w="10490" w:type="dxa"/>
            <w:gridSpan w:val="4"/>
            <w:shd w:val="clear" w:color="auto" w:fill="auto"/>
            <w:noWrap/>
          </w:tcPr>
          <w:p w:rsidR="003616E3" w:rsidRPr="003616E3" w:rsidRDefault="003616E3" w:rsidP="003616E3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3616E3">
              <w:rPr>
                <w:rFonts w:ascii="Arial" w:eastAsia="Times New Roman" w:hAnsi="Arial" w:cs="Arial"/>
                <w:b/>
                <w:lang w:eastAsia="ar-SA"/>
              </w:rPr>
              <w:t>OBJETIVO No. 4: Consolidar las estrategias de formación, capacitación e investigación. (L-98, 116,126, 127, 130, 255-270)</w:t>
            </w:r>
          </w:p>
        </w:tc>
      </w:tr>
      <w:tr w:rsidR="003616E3" w:rsidRPr="00BD59E7" w:rsidTr="003616E3">
        <w:trPr>
          <w:trHeight w:val="918"/>
          <w:jc w:val="center"/>
        </w:trPr>
        <w:tc>
          <w:tcPr>
            <w:tcW w:w="983" w:type="dxa"/>
            <w:shd w:val="clear" w:color="auto" w:fill="auto"/>
            <w:noWrap/>
          </w:tcPr>
          <w:p w:rsidR="003616E3" w:rsidRDefault="003616E3" w:rsidP="003616E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18.</w:t>
            </w:r>
          </w:p>
        </w:tc>
        <w:tc>
          <w:tcPr>
            <w:tcW w:w="4079" w:type="dxa"/>
            <w:gridSpan w:val="2"/>
          </w:tcPr>
          <w:p w:rsidR="003616E3" w:rsidRPr="003616E3" w:rsidRDefault="0042352C" w:rsidP="003616E3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4.1 </w:t>
            </w:r>
            <w:r w:rsidR="003616E3" w:rsidRPr="003616E3">
              <w:rPr>
                <w:rFonts w:ascii="Arial" w:eastAsia="Times New Roman" w:hAnsi="Arial" w:cs="Arial"/>
                <w:lang w:eastAsia="ar-SA"/>
              </w:rPr>
              <w:t>Di</w:t>
            </w:r>
            <w:r w:rsidR="003616E3">
              <w:rPr>
                <w:rFonts w:ascii="Arial" w:eastAsia="Times New Roman" w:hAnsi="Arial" w:cs="Arial"/>
                <w:lang w:eastAsia="ar-SA"/>
              </w:rPr>
              <w:t xml:space="preserve">señados y cumplidos los planes de preparación y superación de </w:t>
            </w:r>
            <w:r w:rsidR="003616E3" w:rsidRPr="003616E3">
              <w:rPr>
                <w:rFonts w:ascii="Arial" w:eastAsia="Times New Roman" w:hAnsi="Arial" w:cs="Arial"/>
                <w:lang w:eastAsia="ar-SA"/>
              </w:rPr>
              <w:t>cuadros y</w:t>
            </w:r>
          </w:p>
          <w:p w:rsidR="003616E3" w:rsidRPr="003616E3" w:rsidRDefault="003616E3" w:rsidP="003616E3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616E3">
              <w:rPr>
                <w:rFonts w:ascii="Arial" w:eastAsia="Times New Roman" w:hAnsi="Arial" w:cs="Arial"/>
                <w:lang w:eastAsia="ar-SA"/>
              </w:rPr>
              <w:t xml:space="preserve">reservas, en correspondencia con la </w:t>
            </w:r>
          </w:p>
          <w:p w:rsidR="003616E3" w:rsidRDefault="003616E3" w:rsidP="003616E3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616E3">
              <w:rPr>
                <w:rFonts w:ascii="Arial" w:eastAsia="Times New Roman" w:hAnsi="Arial" w:cs="Arial"/>
                <w:lang w:eastAsia="ar-SA"/>
              </w:rPr>
              <w:t>Estrategia Nacional.</w:t>
            </w:r>
            <w:r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3616E3">
              <w:rPr>
                <w:rFonts w:ascii="Arial" w:eastAsia="Times New Roman" w:hAnsi="Arial" w:cs="Arial"/>
                <w:lang w:eastAsia="ar-SA"/>
              </w:rPr>
              <w:t>(L-255-270)</w:t>
            </w:r>
          </w:p>
          <w:p w:rsidR="003616E3" w:rsidRDefault="003616E3" w:rsidP="003616E3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BD59E7">
              <w:rPr>
                <w:rFonts w:ascii="Arial" w:eastAsia="Times New Roman" w:hAnsi="Arial" w:cs="Arial"/>
                <w:lang w:eastAsia="ar-SA"/>
              </w:rPr>
              <w:t xml:space="preserve"> </w:t>
            </w:r>
          </w:p>
          <w:p w:rsidR="003616E3" w:rsidRDefault="003616E3" w:rsidP="003616E3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5428" w:type="dxa"/>
          </w:tcPr>
          <w:p w:rsidR="003616E3" w:rsidRDefault="00866FDD" w:rsidP="00866FDD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66FDD">
              <w:rPr>
                <w:rFonts w:ascii="Arial" w:eastAsia="Times New Roman" w:hAnsi="Arial" w:cs="Arial"/>
                <w:lang w:eastAsia="ar-SA"/>
              </w:rPr>
              <w:t>Insu</w:t>
            </w:r>
            <w:r>
              <w:rPr>
                <w:rFonts w:ascii="Arial" w:eastAsia="Times New Roman" w:hAnsi="Arial" w:cs="Arial"/>
                <w:lang w:eastAsia="ar-SA"/>
              </w:rPr>
              <w:t xml:space="preserve">ficiencias en la preparación y </w:t>
            </w:r>
            <w:r w:rsidRPr="00866FDD">
              <w:rPr>
                <w:rFonts w:ascii="Arial" w:eastAsia="Times New Roman" w:hAnsi="Arial" w:cs="Arial"/>
                <w:lang w:eastAsia="ar-SA"/>
              </w:rPr>
              <w:t>superació</w:t>
            </w:r>
            <w:r>
              <w:rPr>
                <w:rFonts w:ascii="Arial" w:eastAsia="Times New Roman" w:hAnsi="Arial" w:cs="Arial"/>
                <w:lang w:eastAsia="ar-SA"/>
              </w:rPr>
              <w:t xml:space="preserve">n de los cuadros y reservas en </w:t>
            </w:r>
            <w:r w:rsidRPr="00866FDD">
              <w:rPr>
                <w:rFonts w:ascii="Arial" w:eastAsia="Times New Roman" w:hAnsi="Arial" w:cs="Arial"/>
                <w:lang w:eastAsia="ar-SA"/>
              </w:rPr>
              <w:t>correspon</w:t>
            </w:r>
            <w:r>
              <w:rPr>
                <w:rFonts w:ascii="Arial" w:eastAsia="Times New Roman" w:hAnsi="Arial" w:cs="Arial"/>
                <w:lang w:eastAsia="ar-SA"/>
              </w:rPr>
              <w:t xml:space="preserve">dencia con el perfil del cargo </w:t>
            </w:r>
            <w:r w:rsidRPr="00866FDD">
              <w:rPr>
                <w:rFonts w:ascii="Arial" w:eastAsia="Times New Roman" w:hAnsi="Arial" w:cs="Arial"/>
                <w:lang w:eastAsia="ar-SA"/>
              </w:rPr>
              <w:t>que ocup</w:t>
            </w:r>
            <w:r>
              <w:rPr>
                <w:rFonts w:ascii="Arial" w:eastAsia="Times New Roman" w:hAnsi="Arial" w:cs="Arial"/>
                <w:lang w:eastAsia="ar-SA"/>
              </w:rPr>
              <w:t xml:space="preserve">a o para el cual se prepara la </w:t>
            </w:r>
            <w:r w:rsidRPr="00866FDD">
              <w:rPr>
                <w:rFonts w:ascii="Arial" w:eastAsia="Times New Roman" w:hAnsi="Arial" w:cs="Arial"/>
                <w:lang w:eastAsia="ar-SA"/>
              </w:rPr>
              <w:t>reserva.</w:t>
            </w:r>
          </w:p>
          <w:p w:rsidR="003616E3" w:rsidRDefault="003616E3" w:rsidP="003616E3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3616E3" w:rsidRDefault="003616E3" w:rsidP="003616E3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3616E3" w:rsidRDefault="003616E3" w:rsidP="003616E3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616E3" w:rsidRPr="00BD59E7" w:rsidTr="004337C8">
        <w:trPr>
          <w:trHeight w:val="1385"/>
          <w:jc w:val="center"/>
        </w:trPr>
        <w:tc>
          <w:tcPr>
            <w:tcW w:w="983" w:type="dxa"/>
            <w:shd w:val="clear" w:color="auto" w:fill="auto"/>
            <w:noWrap/>
          </w:tcPr>
          <w:p w:rsidR="003616E3" w:rsidRDefault="0011397C" w:rsidP="003616E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19.</w:t>
            </w:r>
          </w:p>
        </w:tc>
        <w:tc>
          <w:tcPr>
            <w:tcW w:w="4079" w:type="dxa"/>
            <w:gridSpan w:val="2"/>
          </w:tcPr>
          <w:p w:rsidR="003616E3" w:rsidRDefault="0042352C" w:rsidP="003616E3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4.2 </w:t>
            </w:r>
            <w:r w:rsidR="0011397C" w:rsidRPr="0011397C">
              <w:rPr>
                <w:rFonts w:ascii="Arial" w:eastAsia="Times New Roman" w:hAnsi="Arial" w:cs="Arial"/>
                <w:lang w:eastAsia="ar-SA"/>
              </w:rPr>
              <w:t>Pe</w:t>
            </w:r>
            <w:r w:rsidR="00866364">
              <w:rPr>
                <w:rFonts w:ascii="Arial" w:eastAsia="Times New Roman" w:hAnsi="Arial" w:cs="Arial"/>
                <w:lang w:eastAsia="ar-SA"/>
              </w:rPr>
              <w:t xml:space="preserve">rfeccionados e </w:t>
            </w:r>
            <w:r w:rsidR="0011397C">
              <w:rPr>
                <w:rFonts w:ascii="Arial" w:eastAsia="Times New Roman" w:hAnsi="Arial" w:cs="Arial"/>
                <w:lang w:eastAsia="ar-SA"/>
              </w:rPr>
              <w:t xml:space="preserve">implementados </w:t>
            </w:r>
            <w:r w:rsidR="0011397C" w:rsidRPr="0011397C">
              <w:rPr>
                <w:rFonts w:ascii="Arial" w:eastAsia="Times New Roman" w:hAnsi="Arial" w:cs="Arial"/>
                <w:lang w:eastAsia="ar-SA"/>
              </w:rPr>
              <w:t>los plan</w:t>
            </w:r>
            <w:r w:rsidR="0011397C">
              <w:rPr>
                <w:rFonts w:ascii="Arial" w:eastAsia="Times New Roman" w:hAnsi="Arial" w:cs="Arial"/>
                <w:lang w:eastAsia="ar-SA"/>
              </w:rPr>
              <w:t xml:space="preserve">es de capacitación dirigidos a </w:t>
            </w:r>
            <w:r w:rsidR="0011397C" w:rsidRPr="0011397C">
              <w:rPr>
                <w:rFonts w:ascii="Arial" w:eastAsia="Times New Roman" w:hAnsi="Arial" w:cs="Arial"/>
                <w:lang w:eastAsia="ar-SA"/>
              </w:rPr>
              <w:t>las cate</w:t>
            </w:r>
            <w:r w:rsidR="0011397C">
              <w:rPr>
                <w:rFonts w:ascii="Arial" w:eastAsia="Times New Roman" w:hAnsi="Arial" w:cs="Arial"/>
                <w:lang w:eastAsia="ar-SA"/>
              </w:rPr>
              <w:t xml:space="preserve">gorías de obreros (operarios), </w:t>
            </w:r>
            <w:r w:rsidR="0011397C" w:rsidRPr="0011397C">
              <w:rPr>
                <w:rFonts w:ascii="Arial" w:eastAsia="Times New Roman" w:hAnsi="Arial" w:cs="Arial"/>
                <w:lang w:eastAsia="ar-SA"/>
              </w:rPr>
              <w:t>adminis</w:t>
            </w:r>
            <w:r w:rsidR="0011397C">
              <w:rPr>
                <w:rFonts w:ascii="Arial" w:eastAsia="Times New Roman" w:hAnsi="Arial" w:cs="Arial"/>
                <w:lang w:eastAsia="ar-SA"/>
              </w:rPr>
              <w:t xml:space="preserve">trativos y técnicos formados y </w:t>
            </w:r>
            <w:r w:rsidR="0011397C" w:rsidRPr="0011397C">
              <w:rPr>
                <w:rFonts w:ascii="Arial" w:eastAsia="Times New Roman" w:hAnsi="Arial" w:cs="Arial"/>
                <w:lang w:eastAsia="ar-SA"/>
              </w:rPr>
              <w:t>no formados en el sector. (L-130)</w:t>
            </w:r>
          </w:p>
          <w:p w:rsidR="004337C8" w:rsidRDefault="004337C8" w:rsidP="003616E3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5428" w:type="dxa"/>
          </w:tcPr>
          <w:p w:rsidR="003616E3" w:rsidRDefault="00866364" w:rsidP="00866364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66364">
              <w:rPr>
                <w:rFonts w:ascii="Arial" w:eastAsia="Times New Roman" w:hAnsi="Arial" w:cs="Arial"/>
                <w:lang w:eastAsia="ar-SA"/>
              </w:rPr>
              <w:t>Insuf</w:t>
            </w:r>
            <w:r w:rsidR="007B029E">
              <w:rPr>
                <w:rFonts w:ascii="Arial" w:eastAsia="Times New Roman" w:hAnsi="Arial" w:cs="Arial"/>
                <w:lang w:eastAsia="ar-SA"/>
              </w:rPr>
              <w:t xml:space="preserve">iciencias </w:t>
            </w:r>
            <w:r w:rsidR="0094438F">
              <w:rPr>
                <w:rFonts w:ascii="Arial" w:eastAsia="Times New Roman" w:hAnsi="Arial" w:cs="Arial"/>
                <w:lang w:eastAsia="ar-SA"/>
              </w:rPr>
              <w:t xml:space="preserve">en </w:t>
            </w:r>
            <w:r w:rsidR="00AC6510">
              <w:rPr>
                <w:rFonts w:ascii="Arial" w:eastAsia="Times New Roman" w:hAnsi="Arial" w:cs="Arial"/>
                <w:lang w:eastAsia="ar-SA"/>
              </w:rPr>
              <w:t xml:space="preserve">los planes </w:t>
            </w:r>
            <w:r>
              <w:rPr>
                <w:rFonts w:ascii="Arial" w:eastAsia="Times New Roman" w:hAnsi="Arial" w:cs="Arial"/>
                <w:lang w:eastAsia="ar-SA"/>
              </w:rPr>
              <w:t xml:space="preserve">de </w:t>
            </w:r>
            <w:r w:rsidRPr="00866364">
              <w:rPr>
                <w:rFonts w:ascii="Arial" w:eastAsia="Times New Roman" w:hAnsi="Arial" w:cs="Arial"/>
                <w:lang w:eastAsia="ar-SA"/>
              </w:rPr>
              <w:t>capacitación</w:t>
            </w:r>
            <w:r>
              <w:rPr>
                <w:rFonts w:ascii="Arial" w:eastAsia="Times New Roman" w:hAnsi="Arial" w:cs="Arial"/>
                <w:lang w:eastAsia="ar-SA"/>
              </w:rPr>
              <w:t xml:space="preserve"> dirigidos a las categorías de </w:t>
            </w:r>
            <w:r w:rsidR="00781C14">
              <w:rPr>
                <w:rFonts w:ascii="Arial" w:eastAsia="Times New Roman" w:hAnsi="Arial" w:cs="Arial"/>
                <w:lang w:eastAsia="ar-SA"/>
              </w:rPr>
              <w:t xml:space="preserve">obreros, </w:t>
            </w:r>
            <w:proofErr w:type="gramStart"/>
            <w:r w:rsidRPr="00866364">
              <w:rPr>
                <w:rFonts w:ascii="Arial" w:eastAsia="Times New Roman" w:hAnsi="Arial" w:cs="Arial"/>
                <w:lang w:eastAsia="ar-SA"/>
              </w:rPr>
              <w:t>administrativos</w:t>
            </w:r>
            <w:r>
              <w:rPr>
                <w:rFonts w:ascii="Arial" w:eastAsia="Times New Roman" w:hAnsi="Arial" w:cs="Arial"/>
                <w:lang w:eastAsia="ar-SA"/>
              </w:rPr>
              <w:t xml:space="preserve">  y</w:t>
            </w:r>
            <w:proofErr w:type="gramEnd"/>
            <w:r>
              <w:rPr>
                <w:rFonts w:ascii="Arial" w:eastAsia="Times New Roman" w:hAnsi="Arial" w:cs="Arial"/>
                <w:lang w:eastAsia="ar-SA"/>
              </w:rPr>
              <w:t xml:space="preserve">  técnicos </w:t>
            </w:r>
            <w:r w:rsidRPr="00866364">
              <w:rPr>
                <w:rFonts w:ascii="Arial" w:eastAsia="Times New Roman" w:hAnsi="Arial" w:cs="Arial"/>
                <w:lang w:eastAsia="ar-SA"/>
              </w:rPr>
              <w:t>formados y no formados en el sector</w:t>
            </w:r>
            <w:r w:rsidR="007E670F">
              <w:rPr>
                <w:rFonts w:ascii="Arial" w:eastAsia="Times New Roman" w:hAnsi="Arial" w:cs="Arial"/>
                <w:lang w:eastAsia="ar-SA"/>
              </w:rPr>
              <w:t>.</w:t>
            </w:r>
            <w:bookmarkStart w:id="0" w:name="_GoBack"/>
            <w:bookmarkEnd w:id="0"/>
          </w:p>
          <w:p w:rsidR="003616E3" w:rsidRDefault="003616E3" w:rsidP="003616E3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3616E3" w:rsidRDefault="003616E3" w:rsidP="003616E3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4337C8" w:rsidRPr="00BD59E7" w:rsidTr="0011397C">
        <w:trPr>
          <w:trHeight w:val="878"/>
          <w:jc w:val="center"/>
        </w:trPr>
        <w:tc>
          <w:tcPr>
            <w:tcW w:w="983" w:type="dxa"/>
            <w:shd w:val="clear" w:color="auto" w:fill="auto"/>
            <w:noWrap/>
          </w:tcPr>
          <w:p w:rsidR="004337C8" w:rsidRDefault="004337C8" w:rsidP="003616E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20.</w:t>
            </w:r>
          </w:p>
        </w:tc>
        <w:tc>
          <w:tcPr>
            <w:tcW w:w="4079" w:type="dxa"/>
            <w:gridSpan w:val="2"/>
          </w:tcPr>
          <w:p w:rsidR="004337C8" w:rsidRPr="0011397C" w:rsidRDefault="003F39D5" w:rsidP="003616E3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4.3</w:t>
            </w:r>
            <w:r w:rsidR="0042352C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94438F">
              <w:rPr>
                <w:rFonts w:ascii="Arial" w:eastAsia="Times New Roman" w:hAnsi="Arial" w:cs="Arial"/>
                <w:lang w:eastAsia="ar-SA"/>
              </w:rPr>
              <w:t xml:space="preserve">Incrementado la categorización </w:t>
            </w:r>
            <w:r w:rsidR="00FF0772" w:rsidRPr="00FF0772">
              <w:rPr>
                <w:rFonts w:ascii="Arial" w:eastAsia="Times New Roman" w:hAnsi="Arial" w:cs="Arial"/>
                <w:lang w:eastAsia="ar-SA"/>
              </w:rPr>
              <w:t>de  i</w:t>
            </w:r>
            <w:r w:rsidR="00FF0772">
              <w:rPr>
                <w:rFonts w:ascii="Arial" w:eastAsia="Times New Roman" w:hAnsi="Arial" w:cs="Arial"/>
                <w:lang w:eastAsia="ar-SA"/>
              </w:rPr>
              <w:t>nvestigadores</w:t>
            </w:r>
            <w:r w:rsidR="009D0ECA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FF0772">
              <w:rPr>
                <w:rFonts w:ascii="Arial" w:eastAsia="Times New Roman" w:hAnsi="Arial" w:cs="Arial"/>
                <w:lang w:eastAsia="ar-SA"/>
              </w:rPr>
              <w:t xml:space="preserve">en  el  Sistema </w:t>
            </w:r>
            <w:r w:rsidR="00FF0772" w:rsidRPr="00FF0772">
              <w:rPr>
                <w:rFonts w:ascii="Arial" w:eastAsia="Times New Roman" w:hAnsi="Arial" w:cs="Arial"/>
                <w:lang w:eastAsia="ar-SA"/>
              </w:rPr>
              <w:t>Nacional de Salud.(L-98)</w:t>
            </w:r>
          </w:p>
        </w:tc>
        <w:tc>
          <w:tcPr>
            <w:tcW w:w="5428" w:type="dxa"/>
          </w:tcPr>
          <w:p w:rsidR="004337C8" w:rsidRPr="00866364" w:rsidRDefault="00FF0772" w:rsidP="00FF0772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FF0772">
              <w:rPr>
                <w:rFonts w:ascii="Arial" w:eastAsia="Times New Roman" w:hAnsi="Arial" w:cs="Arial"/>
                <w:lang w:eastAsia="ar-SA"/>
              </w:rPr>
              <w:t>Insuficien</w:t>
            </w:r>
            <w:r>
              <w:rPr>
                <w:rFonts w:ascii="Arial" w:eastAsia="Times New Roman" w:hAnsi="Arial" w:cs="Arial"/>
                <w:lang w:eastAsia="ar-SA"/>
              </w:rPr>
              <w:t xml:space="preserve">te número de profesionales con </w:t>
            </w:r>
            <w:r w:rsidRPr="00FF0772">
              <w:rPr>
                <w:rFonts w:ascii="Arial" w:eastAsia="Times New Roman" w:hAnsi="Arial" w:cs="Arial"/>
                <w:lang w:eastAsia="ar-SA"/>
              </w:rPr>
              <w:t>categoría</w:t>
            </w:r>
            <w:r>
              <w:rPr>
                <w:rFonts w:ascii="Arial" w:eastAsia="Times New Roman" w:hAnsi="Arial" w:cs="Arial"/>
                <w:lang w:eastAsia="ar-SA"/>
              </w:rPr>
              <w:t xml:space="preserve">  científica  en  relación  al </w:t>
            </w:r>
            <w:r w:rsidR="00F87E81">
              <w:rPr>
                <w:rFonts w:ascii="Arial" w:eastAsia="Times New Roman" w:hAnsi="Arial" w:cs="Arial"/>
                <w:lang w:eastAsia="ar-SA"/>
              </w:rPr>
              <w:t>potencial de la facultad</w:t>
            </w:r>
            <w:r w:rsidR="00F11729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</w:tr>
      <w:tr w:rsidR="0011397C" w:rsidRPr="00BD59E7" w:rsidTr="00BD59E7">
        <w:trPr>
          <w:trHeight w:val="1155"/>
          <w:jc w:val="center"/>
        </w:trPr>
        <w:tc>
          <w:tcPr>
            <w:tcW w:w="983" w:type="dxa"/>
            <w:shd w:val="clear" w:color="auto" w:fill="auto"/>
            <w:noWrap/>
          </w:tcPr>
          <w:p w:rsidR="0011397C" w:rsidRDefault="00353BAF" w:rsidP="003616E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21.</w:t>
            </w:r>
          </w:p>
        </w:tc>
        <w:tc>
          <w:tcPr>
            <w:tcW w:w="4079" w:type="dxa"/>
            <w:gridSpan w:val="2"/>
          </w:tcPr>
          <w:p w:rsidR="0011397C" w:rsidRDefault="003F39D5" w:rsidP="0011397C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4.4</w:t>
            </w:r>
            <w:r w:rsidR="0042352C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353BAF">
              <w:rPr>
                <w:rFonts w:ascii="Arial" w:eastAsia="Times New Roman" w:hAnsi="Arial" w:cs="Arial"/>
                <w:lang w:eastAsia="ar-SA"/>
              </w:rPr>
              <w:t>Incrementado</w:t>
            </w:r>
            <w:r w:rsidR="0011397C" w:rsidRPr="00BD59E7">
              <w:rPr>
                <w:rFonts w:ascii="Arial" w:eastAsia="Times New Roman" w:hAnsi="Arial" w:cs="Arial"/>
                <w:lang w:eastAsia="ar-SA"/>
              </w:rPr>
              <w:t xml:space="preserve"> el trabajo político-ideológico en trabajadores y estudiantes, sustentando en la formación de valores.</w:t>
            </w:r>
          </w:p>
        </w:tc>
        <w:tc>
          <w:tcPr>
            <w:tcW w:w="5428" w:type="dxa"/>
          </w:tcPr>
          <w:p w:rsidR="0011397C" w:rsidRDefault="00353BAF" w:rsidP="0011397C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In</w:t>
            </w:r>
            <w:r w:rsidR="0011397C" w:rsidRPr="00BD59E7">
              <w:rPr>
                <w:rFonts w:ascii="Arial" w:eastAsia="Times New Roman" w:hAnsi="Arial" w:cs="Arial"/>
                <w:lang w:eastAsia="ar-SA"/>
              </w:rPr>
              <w:t xml:space="preserve">cumplimiento de las normas de conducta social y hábitos de educación formal en trabajadores y estudiantes. </w:t>
            </w:r>
          </w:p>
        </w:tc>
      </w:tr>
      <w:tr w:rsidR="00E62FB4" w:rsidRPr="00BD59E7" w:rsidTr="00BD59E7">
        <w:trPr>
          <w:trHeight w:val="1155"/>
          <w:jc w:val="center"/>
        </w:trPr>
        <w:tc>
          <w:tcPr>
            <w:tcW w:w="983" w:type="dxa"/>
            <w:shd w:val="clear" w:color="auto" w:fill="auto"/>
            <w:noWrap/>
          </w:tcPr>
          <w:p w:rsidR="00E62FB4" w:rsidRDefault="00E62FB4" w:rsidP="003616E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22.</w:t>
            </w:r>
          </w:p>
        </w:tc>
        <w:tc>
          <w:tcPr>
            <w:tcW w:w="4079" w:type="dxa"/>
            <w:gridSpan w:val="2"/>
          </w:tcPr>
          <w:p w:rsidR="00E62FB4" w:rsidRDefault="00F11729" w:rsidP="00F7299D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4.5 </w:t>
            </w:r>
            <w:r w:rsidR="00F7299D">
              <w:rPr>
                <w:rFonts w:ascii="Arial" w:eastAsia="Times New Roman" w:hAnsi="Arial" w:cs="Arial"/>
                <w:lang w:eastAsia="ar-SA"/>
              </w:rPr>
              <w:t xml:space="preserve">Controlada </w:t>
            </w:r>
            <w:r w:rsidR="003163ED">
              <w:rPr>
                <w:rFonts w:ascii="Arial" w:eastAsia="Times New Roman" w:hAnsi="Arial" w:cs="Arial"/>
                <w:lang w:eastAsia="ar-SA"/>
              </w:rPr>
              <w:t xml:space="preserve">la </w:t>
            </w:r>
            <w:r w:rsidR="00F7299D" w:rsidRPr="00F7299D">
              <w:rPr>
                <w:rFonts w:ascii="Arial" w:eastAsia="Times New Roman" w:hAnsi="Arial" w:cs="Arial"/>
                <w:lang w:eastAsia="ar-SA"/>
              </w:rPr>
              <w:t>ej</w:t>
            </w:r>
            <w:r w:rsidR="00F7299D">
              <w:rPr>
                <w:rFonts w:ascii="Arial" w:eastAsia="Times New Roman" w:hAnsi="Arial" w:cs="Arial"/>
                <w:lang w:eastAsia="ar-SA"/>
              </w:rPr>
              <w:t xml:space="preserve">ecución y </w:t>
            </w:r>
            <w:proofErr w:type="gramStart"/>
            <w:r w:rsidR="00F7299D" w:rsidRPr="00F7299D">
              <w:rPr>
                <w:rFonts w:ascii="Arial" w:eastAsia="Times New Roman" w:hAnsi="Arial" w:cs="Arial"/>
                <w:lang w:eastAsia="ar-SA"/>
              </w:rPr>
              <w:t>cu</w:t>
            </w:r>
            <w:r w:rsidR="00F85345">
              <w:rPr>
                <w:rFonts w:ascii="Arial" w:eastAsia="Times New Roman" w:hAnsi="Arial" w:cs="Arial"/>
                <w:lang w:eastAsia="ar-SA"/>
              </w:rPr>
              <w:t>mplimiento  de</w:t>
            </w:r>
            <w:proofErr w:type="gramEnd"/>
            <w:r w:rsidR="00F8534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F7299D">
              <w:rPr>
                <w:rFonts w:ascii="Arial" w:eastAsia="Times New Roman" w:hAnsi="Arial" w:cs="Arial"/>
                <w:lang w:eastAsia="ar-SA"/>
              </w:rPr>
              <w:t xml:space="preserve">los  proyectos </w:t>
            </w:r>
            <w:r w:rsidR="00F7299D" w:rsidRPr="00F7299D">
              <w:rPr>
                <w:rFonts w:ascii="Arial" w:eastAsia="Times New Roman" w:hAnsi="Arial" w:cs="Arial"/>
                <w:lang w:eastAsia="ar-SA"/>
              </w:rPr>
              <w:t>científic</w:t>
            </w:r>
            <w:r w:rsidR="00F7299D">
              <w:rPr>
                <w:rFonts w:ascii="Arial" w:eastAsia="Times New Roman" w:hAnsi="Arial" w:cs="Arial"/>
                <w:lang w:eastAsia="ar-SA"/>
              </w:rPr>
              <w:t xml:space="preserve">o  técnico  aprobados  en  las convocatorias  nacionales  e </w:t>
            </w:r>
            <w:r w:rsidR="00F7299D" w:rsidRPr="00F7299D">
              <w:rPr>
                <w:rFonts w:ascii="Arial" w:eastAsia="Times New Roman" w:hAnsi="Arial" w:cs="Arial"/>
                <w:lang w:eastAsia="ar-SA"/>
              </w:rPr>
              <w:t>institucionales. (L-98)</w:t>
            </w:r>
          </w:p>
        </w:tc>
        <w:tc>
          <w:tcPr>
            <w:tcW w:w="5428" w:type="dxa"/>
          </w:tcPr>
          <w:p w:rsidR="00E62FB4" w:rsidRDefault="00F7299D" w:rsidP="00F7299D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F7299D">
              <w:rPr>
                <w:rFonts w:ascii="Arial" w:eastAsia="Times New Roman" w:hAnsi="Arial" w:cs="Arial"/>
                <w:lang w:eastAsia="ar-SA"/>
              </w:rPr>
              <w:t>Insuficienci</w:t>
            </w:r>
            <w:r>
              <w:rPr>
                <w:rFonts w:ascii="Arial" w:eastAsia="Times New Roman" w:hAnsi="Arial" w:cs="Arial"/>
                <w:lang w:eastAsia="ar-SA"/>
              </w:rPr>
              <w:t xml:space="preserve">as en el control,  ejecución y </w:t>
            </w:r>
            <w:r w:rsidRPr="00F7299D">
              <w:rPr>
                <w:rFonts w:ascii="Arial" w:eastAsia="Times New Roman" w:hAnsi="Arial" w:cs="Arial"/>
                <w:lang w:eastAsia="ar-SA"/>
              </w:rPr>
              <w:t>cumplimien</w:t>
            </w:r>
            <w:r>
              <w:rPr>
                <w:rFonts w:ascii="Arial" w:eastAsia="Times New Roman" w:hAnsi="Arial" w:cs="Arial"/>
                <w:lang w:eastAsia="ar-SA"/>
              </w:rPr>
              <w:t xml:space="preserve">to de los proyectos científico </w:t>
            </w:r>
            <w:r w:rsidRPr="00F7299D">
              <w:rPr>
                <w:rFonts w:ascii="Arial" w:eastAsia="Times New Roman" w:hAnsi="Arial" w:cs="Arial"/>
                <w:lang w:eastAsia="ar-SA"/>
              </w:rPr>
              <w:t>técnico aprobados en las convo</w:t>
            </w:r>
            <w:r>
              <w:rPr>
                <w:rFonts w:ascii="Arial" w:eastAsia="Times New Roman" w:hAnsi="Arial" w:cs="Arial"/>
                <w:lang w:eastAsia="ar-SA"/>
              </w:rPr>
              <w:t xml:space="preserve">catorias </w:t>
            </w:r>
            <w:r w:rsidRPr="00F7299D">
              <w:rPr>
                <w:rFonts w:ascii="Arial" w:eastAsia="Times New Roman" w:hAnsi="Arial" w:cs="Arial"/>
                <w:lang w:eastAsia="ar-SA"/>
              </w:rPr>
              <w:t>nacionales e institucionales</w:t>
            </w:r>
            <w:r w:rsidR="00F11729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</w:tr>
      <w:tr w:rsidR="00C64941" w:rsidRPr="00BD59E7" w:rsidTr="000662A1">
        <w:trPr>
          <w:trHeight w:val="867"/>
          <w:jc w:val="center"/>
        </w:trPr>
        <w:tc>
          <w:tcPr>
            <w:tcW w:w="983" w:type="dxa"/>
            <w:shd w:val="clear" w:color="auto" w:fill="auto"/>
            <w:noWrap/>
          </w:tcPr>
          <w:p w:rsidR="00C64941" w:rsidRDefault="000662A1" w:rsidP="003616E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23.</w:t>
            </w:r>
          </w:p>
        </w:tc>
        <w:tc>
          <w:tcPr>
            <w:tcW w:w="4079" w:type="dxa"/>
            <w:gridSpan w:val="2"/>
          </w:tcPr>
          <w:p w:rsidR="00C64941" w:rsidRDefault="003F39D5" w:rsidP="00F7299D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4.6</w:t>
            </w:r>
            <w:r w:rsidR="0042352C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ED4B02">
              <w:rPr>
                <w:rFonts w:ascii="Arial" w:eastAsia="Times New Roman" w:hAnsi="Arial" w:cs="Arial"/>
                <w:lang w:eastAsia="ar-SA"/>
              </w:rPr>
              <w:t xml:space="preserve">Lograda la asociación de los proyectos de investigación a programas </w:t>
            </w:r>
            <w:r w:rsidR="00ED4B02" w:rsidRPr="00ED4B02">
              <w:rPr>
                <w:rFonts w:ascii="Arial" w:eastAsia="Times New Roman" w:hAnsi="Arial" w:cs="Arial"/>
                <w:lang w:eastAsia="ar-SA"/>
              </w:rPr>
              <w:t>territoriales, sectoriales y nacionales.</w:t>
            </w:r>
          </w:p>
        </w:tc>
        <w:tc>
          <w:tcPr>
            <w:tcW w:w="5428" w:type="dxa"/>
          </w:tcPr>
          <w:p w:rsidR="00C64941" w:rsidRPr="00F7299D" w:rsidRDefault="00C64941" w:rsidP="00F7299D">
            <w:pPr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Insuficientes número de proyectos asociados a programas territoriales, sectoriales y nacionales.</w:t>
            </w:r>
          </w:p>
        </w:tc>
      </w:tr>
      <w:tr w:rsidR="00BD59E7" w:rsidRPr="00BD59E7" w:rsidTr="00BD59E7">
        <w:trPr>
          <w:trHeight w:val="255"/>
          <w:jc w:val="center"/>
        </w:trPr>
        <w:tc>
          <w:tcPr>
            <w:tcW w:w="983" w:type="dxa"/>
            <w:shd w:val="clear" w:color="auto" w:fill="auto"/>
            <w:noWrap/>
          </w:tcPr>
          <w:p w:rsidR="00BD59E7" w:rsidRPr="00BD59E7" w:rsidRDefault="002B4D31" w:rsidP="0054594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   </w:t>
            </w:r>
            <w:r w:rsidR="000662A1">
              <w:rPr>
                <w:rFonts w:ascii="Arial" w:eastAsia="Times New Roman" w:hAnsi="Arial" w:cs="Arial"/>
                <w:lang w:eastAsia="es-ES"/>
              </w:rPr>
              <w:t>24</w:t>
            </w:r>
            <w:r w:rsidR="00545946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  <w:tc>
          <w:tcPr>
            <w:tcW w:w="4079" w:type="dxa"/>
            <w:gridSpan w:val="2"/>
            <w:vAlign w:val="center"/>
          </w:tcPr>
          <w:p w:rsidR="00917054" w:rsidRPr="00917054" w:rsidRDefault="003F39D5" w:rsidP="00545946">
            <w:pPr>
              <w:suppressAutoHyphens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 </w:t>
            </w:r>
            <w:r w:rsidR="00545946" w:rsidRPr="00545946">
              <w:rPr>
                <w:rFonts w:ascii="Arial" w:hAnsi="Arial" w:cs="Arial"/>
              </w:rPr>
              <w:t>Fortalecida la orientación y reafirmación</w:t>
            </w:r>
            <w:r w:rsidR="00545946">
              <w:rPr>
                <w:rFonts w:ascii="Arial" w:hAnsi="Arial" w:cs="Arial"/>
              </w:rPr>
              <w:t xml:space="preserve"> vocacional en los estudiantes de enfermería</w:t>
            </w:r>
          </w:p>
        </w:tc>
        <w:tc>
          <w:tcPr>
            <w:tcW w:w="5428" w:type="dxa"/>
          </w:tcPr>
          <w:p w:rsidR="00BD59E7" w:rsidRPr="00BD59E7" w:rsidRDefault="00545946" w:rsidP="00353BAF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45946">
              <w:rPr>
                <w:rFonts w:ascii="Arial" w:eastAsia="Times New Roman" w:hAnsi="Arial" w:cs="Arial"/>
                <w:lang w:eastAsia="ar-SA"/>
              </w:rPr>
              <w:t>Insuficiente motivación de los estudiantes hacia la carrera de Enfermería</w:t>
            </w:r>
            <w:r w:rsidR="00F11729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</w:tr>
      <w:tr w:rsidR="001728C1" w:rsidRPr="00BD59E7" w:rsidTr="00BD59E7">
        <w:trPr>
          <w:trHeight w:val="255"/>
          <w:jc w:val="center"/>
        </w:trPr>
        <w:tc>
          <w:tcPr>
            <w:tcW w:w="983" w:type="dxa"/>
            <w:shd w:val="clear" w:color="auto" w:fill="auto"/>
            <w:noWrap/>
          </w:tcPr>
          <w:p w:rsidR="001728C1" w:rsidRDefault="002B4D31" w:rsidP="0054594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   </w:t>
            </w:r>
            <w:r w:rsidR="000662A1">
              <w:rPr>
                <w:rFonts w:ascii="Arial" w:eastAsia="Times New Roman" w:hAnsi="Arial" w:cs="Arial"/>
                <w:lang w:eastAsia="es-ES"/>
              </w:rPr>
              <w:t>25</w:t>
            </w:r>
            <w:r w:rsidR="001728C1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  <w:tc>
          <w:tcPr>
            <w:tcW w:w="4079" w:type="dxa"/>
            <w:gridSpan w:val="2"/>
            <w:vAlign w:val="center"/>
          </w:tcPr>
          <w:p w:rsidR="001728C1" w:rsidRPr="00917054" w:rsidRDefault="003F39D5" w:rsidP="00494FE0">
            <w:pPr>
              <w:suppressAutoHyphens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 </w:t>
            </w:r>
            <w:r w:rsidR="00917054" w:rsidRPr="00917054">
              <w:rPr>
                <w:rFonts w:ascii="Arial" w:hAnsi="Arial" w:cs="Arial"/>
              </w:rPr>
              <w:t xml:space="preserve">Elaborados los medios de </w:t>
            </w:r>
            <w:r w:rsidR="00917054" w:rsidRPr="00917054">
              <w:rPr>
                <w:rFonts w:ascii="Arial" w:eastAsia="Times New Roman" w:hAnsi="Arial" w:cs="Arial"/>
                <w:lang w:eastAsia="ar-SA"/>
              </w:rPr>
              <w:t xml:space="preserve"> enseñanza y materiales bibliográficos en las asignaturas que se imparten</w:t>
            </w:r>
          </w:p>
        </w:tc>
        <w:tc>
          <w:tcPr>
            <w:tcW w:w="5428" w:type="dxa"/>
          </w:tcPr>
          <w:p w:rsidR="001728C1" w:rsidRPr="00917054" w:rsidRDefault="00917054" w:rsidP="00494FE0">
            <w:pPr>
              <w:spacing w:before="0"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Insuficientes </w:t>
            </w:r>
            <w:r w:rsidRPr="00917054">
              <w:rPr>
                <w:rFonts w:ascii="Arial" w:hAnsi="Arial" w:cs="Arial"/>
              </w:rPr>
              <w:t xml:space="preserve">medios de </w:t>
            </w:r>
            <w:r w:rsidRPr="00917054">
              <w:rPr>
                <w:rFonts w:ascii="Arial" w:eastAsia="Times New Roman" w:hAnsi="Arial" w:cs="Arial"/>
                <w:lang w:eastAsia="ar-SA"/>
              </w:rPr>
              <w:t xml:space="preserve"> enseñanza y materiales bibliográficos en las asignaturas que se imparten</w:t>
            </w:r>
            <w:r w:rsidR="00F11729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</w:tr>
      <w:tr w:rsidR="00D73E11" w:rsidRPr="00BD59E7" w:rsidTr="00BD59E7">
        <w:trPr>
          <w:trHeight w:val="255"/>
          <w:jc w:val="center"/>
        </w:trPr>
        <w:tc>
          <w:tcPr>
            <w:tcW w:w="983" w:type="dxa"/>
            <w:shd w:val="clear" w:color="auto" w:fill="auto"/>
            <w:noWrap/>
          </w:tcPr>
          <w:p w:rsidR="00D73E11" w:rsidRDefault="00D73E11" w:rsidP="0054594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   </w:t>
            </w:r>
            <w:r w:rsidR="000662A1">
              <w:rPr>
                <w:rFonts w:ascii="Arial" w:eastAsia="Times New Roman" w:hAnsi="Arial" w:cs="Arial"/>
                <w:lang w:eastAsia="es-ES"/>
              </w:rPr>
              <w:t>26</w:t>
            </w:r>
            <w:r>
              <w:rPr>
                <w:rFonts w:ascii="Arial" w:eastAsia="Times New Roman" w:hAnsi="Arial" w:cs="Arial"/>
                <w:lang w:eastAsia="es-ES"/>
              </w:rPr>
              <w:t>.</w:t>
            </w:r>
          </w:p>
        </w:tc>
        <w:tc>
          <w:tcPr>
            <w:tcW w:w="4079" w:type="dxa"/>
            <w:gridSpan w:val="2"/>
            <w:vAlign w:val="center"/>
          </w:tcPr>
          <w:p w:rsidR="00D73E11" w:rsidRPr="00917054" w:rsidRDefault="003F39D5" w:rsidP="00545946">
            <w:pPr>
              <w:suppressAutoHyphens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4.9 </w:t>
            </w:r>
            <w:r w:rsidR="00D73E11">
              <w:rPr>
                <w:rFonts w:ascii="Arial" w:hAnsi="Arial" w:cs="Arial"/>
              </w:rPr>
              <w:t>Implementada</w:t>
            </w:r>
            <w:r w:rsidR="00D73E11" w:rsidRPr="00D73E11">
              <w:rPr>
                <w:rFonts w:ascii="Arial" w:hAnsi="Arial" w:cs="Arial"/>
              </w:rPr>
              <w:t xml:space="preserve"> la</w:t>
            </w:r>
            <w:r w:rsidR="00D73E11">
              <w:rPr>
                <w:rFonts w:ascii="Arial" w:hAnsi="Arial" w:cs="Arial"/>
              </w:rPr>
              <w:t>s</w:t>
            </w:r>
            <w:r w:rsidR="00D73E11" w:rsidRPr="00D73E11">
              <w:rPr>
                <w:rFonts w:ascii="Arial" w:hAnsi="Arial" w:cs="Arial"/>
              </w:rPr>
              <w:t xml:space="preserve"> Tecnologías de la Informática y las comunicaciones en estudiantes y profesores que permita el desarrollo eficaz del proceso docente educativo.</w:t>
            </w:r>
          </w:p>
        </w:tc>
        <w:tc>
          <w:tcPr>
            <w:tcW w:w="5428" w:type="dxa"/>
          </w:tcPr>
          <w:p w:rsidR="00D73E11" w:rsidRPr="002D34E1" w:rsidRDefault="002D34E1" w:rsidP="00917054">
            <w:pPr>
              <w:spacing w:before="0" w:after="0"/>
              <w:rPr>
                <w:rFonts w:ascii="Arial" w:eastAsia="Times New Roman" w:hAnsi="Arial" w:cs="Arial"/>
                <w:lang w:eastAsia="ar-SA"/>
              </w:rPr>
            </w:pPr>
            <w:r w:rsidRPr="002D34E1">
              <w:rPr>
                <w:rFonts w:ascii="Arial" w:hAnsi="Arial" w:cs="Arial"/>
              </w:rPr>
              <w:t>Insuficiencia en la implementación de la Tecnologías de la Informática y las comunicaciones en estudiantes y profesores que permita el desarrollo eficaz del proceso docente educativo.</w:t>
            </w:r>
          </w:p>
        </w:tc>
      </w:tr>
    </w:tbl>
    <w:p w:rsidR="00E472C7" w:rsidRDefault="00E472C7" w:rsidP="00E472C7">
      <w:pPr>
        <w:rPr>
          <w:rFonts w:ascii="Arial" w:hAnsi="Arial" w:cs="Arial"/>
          <w:sz w:val="24"/>
          <w:szCs w:val="24"/>
        </w:rPr>
      </w:pPr>
    </w:p>
    <w:p w:rsidR="00717524" w:rsidRDefault="00717524" w:rsidP="00971747">
      <w:pPr>
        <w:jc w:val="center"/>
        <w:rPr>
          <w:rFonts w:ascii="Arial" w:hAnsi="Arial" w:cs="Arial"/>
          <w:sz w:val="24"/>
          <w:szCs w:val="24"/>
        </w:rPr>
      </w:pPr>
    </w:p>
    <w:p w:rsidR="00971747" w:rsidRDefault="00971747" w:rsidP="009717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1747" w:rsidRDefault="00971747" w:rsidP="00971747">
      <w:pPr>
        <w:jc w:val="center"/>
        <w:rPr>
          <w:rFonts w:ascii="Arial" w:hAnsi="Arial" w:cs="Arial"/>
          <w:sz w:val="24"/>
          <w:szCs w:val="24"/>
        </w:rPr>
      </w:pPr>
    </w:p>
    <w:p w:rsidR="00971747" w:rsidRPr="00971747" w:rsidRDefault="00062C83" w:rsidP="009717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71747" w:rsidRPr="00971747">
        <w:rPr>
          <w:rFonts w:ascii="Arial" w:hAnsi="Arial" w:cs="Arial"/>
          <w:sz w:val="24"/>
          <w:szCs w:val="24"/>
        </w:rPr>
        <w:t xml:space="preserve"> </w:t>
      </w:r>
    </w:p>
    <w:sectPr w:rsidR="00971747" w:rsidRPr="00971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04048"/>
    <w:multiLevelType w:val="hybridMultilevel"/>
    <w:tmpl w:val="ACD041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47"/>
    <w:rsid w:val="00035834"/>
    <w:rsid w:val="00062C83"/>
    <w:rsid w:val="000662A1"/>
    <w:rsid w:val="00073430"/>
    <w:rsid w:val="0009231F"/>
    <w:rsid w:val="000B6D1D"/>
    <w:rsid w:val="000D1A5E"/>
    <w:rsid w:val="000F45D5"/>
    <w:rsid w:val="000F5B2C"/>
    <w:rsid w:val="0011397C"/>
    <w:rsid w:val="001646AA"/>
    <w:rsid w:val="00166D42"/>
    <w:rsid w:val="00166FBA"/>
    <w:rsid w:val="001728C1"/>
    <w:rsid w:val="00185909"/>
    <w:rsid w:val="00193351"/>
    <w:rsid w:val="001A5B99"/>
    <w:rsid w:val="001D4CFC"/>
    <w:rsid w:val="001D7675"/>
    <w:rsid w:val="001E3886"/>
    <w:rsid w:val="001F4314"/>
    <w:rsid w:val="0023314B"/>
    <w:rsid w:val="002514A0"/>
    <w:rsid w:val="002749EE"/>
    <w:rsid w:val="00282919"/>
    <w:rsid w:val="0029751A"/>
    <w:rsid w:val="002B4D31"/>
    <w:rsid w:val="002C0747"/>
    <w:rsid w:val="002D34E1"/>
    <w:rsid w:val="002E02C1"/>
    <w:rsid w:val="00302CA7"/>
    <w:rsid w:val="003163ED"/>
    <w:rsid w:val="00353BAF"/>
    <w:rsid w:val="00355C7A"/>
    <w:rsid w:val="003616E3"/>
    <w:rsid w:val="00375126"/>
    <w:rsid w:val="00380428"/>
    <w:rsid w:val="00382C4A"/>
    <w:rsid w:val="003940C6"/>
    <w:rsid w:val="003F29C6"/>
    <w:rsid w:val="003F39D5"/>
    <w:rsid w:val="0040195D"/>
    <w:rsid w:val="00406E61"/>
    <w:rsid w:val="0042352C"/>
    <w:rsid w:val="00425A14"/>
    <w:rsid w:val="004337C8"/>
    <w:rsid w:val="00437CBF"/>
    <w:rsid w:val="0045535D"/>
    <w:rsid w:val="00456FBB"/>
    <w:rsid w:val="004766CD"/>
    <w:rsid w:val="00494FE0"/>
    <w:rsid w:val="004B1954"/>
    <w:rsid w:val="004B707E"/>
    <w:rsid w:val="004E6EA7"/>
    <w:rsid w:val="00516CF1"/>
    <w:rsid w:val="00545946"/>
    <w:rsid w:val="005855B6"/>
    <w:rsid w:val="005B65C2"/>
    <w:rsid w:val="005C7CD6"/>
    <w:rsid w:val="005E14DD"/>
    <w:rsid w:val="005E410B"/>
    <w:rsid w:val="00614A1A"/>
    <w:rsid w:val="00632414"/>
    <w:rsid w:val="00645634"/>
    <w:rsid w:val="00655A76"/>
    <w:rsid w:val="00657442"/>
    <w:rsid w:val="0067121F"/>
    <w:rsid w:val="006B1ABB"/>
    <w:rsid w:val="006D5EB1"/>
    <w:rsid w:val="00700749"/>
    <w:rsid w:val="00717524"/>
    <w:rsid w:val="00765A8B"/>
    <w:rsid w:val="0077120B"/>
    <w:rsid w:val="00781C14"/>
    <w:rsid w:val="007A5AC8"/>
    <w:rsid w:val="007B029E"/>
    <w:rsid w:val="007C6EB2"/>
    <w:rsid w:val="007E670F"/>
    <w:rsid w:val="0081212D"/>
    <w:rsid w:val="008141E9"/>
    <w:rsid w:val="00854A6A"/>
    <w:rsid w:val="00866364"/>
    <w:rsid w:val="00866FDD"/>
    <w:rsid w:val="0089395D"/>
    <w:rsid w:val="008A426B"/>
    <w:rsid w:val="00917054"/>
    <w:rsid w:val="00926785"/>
    <w:rsid w:val="0094438F"/>
    <w:rsid w:val="009503EC"/>
    <w:rsid w:val="00971747"/>
    <w:rsid w:val="0098141C"/>
    <w:rsid w:val="00984D3B"/>
    <w:rsid w:val="00994747"/>
    <w:rsid w:val="009A54B8"/>
    <w:rsid w:val="009C694C"/>
    <w:rsid w:val="009D0ECA"/>
    <w:rsid w:val="00A476D6"/>
    <w:rsid w:val="00AA401B"/>
    <w:rsid w:val="00AA75DE"/>
    <w:rsid w:val="00AC6510"/>
    <w:rsid w:val="00B13BE0"/>
    <w:rsid w:val="00B30ABD"/>
    <w:rsid w:val="00B63239"/>
    <w:rsid w:val="00B80D5B"/>
    <w:rsid w:val="00B8613B"/>
    <w:rsid w:val="00BD59E7"/>
    <w:rsid w:val="00C06E6D"/>
    <w:rsid w:val="00C55ADC"/>
    <w:rsid w:val="00C629E5"/>
    <w:rsid w:val="00C64941"/>
    <w:rsid w:val="00C67895"/>
    <w:rsid w:val="00C752E6"/>
    <w:rsid w:val="00C76521"/>
    <w:rsid w:val="00D15A6B"/>
    <w:rsid w:val="00D36B82"/>
    <w:rsid w:val="00D62624"/>
    <w:rsid w:val="00D71E1F"/>
    <w:rsid w:val="00D73E11"/>
    <w:rsid w:val="00DB3242"/>
    <w:rsid w:val="00E43127"/>
    <w:rsid w:val="00E472C7"/>
    <w:rsid w:val="00E62FB4"/>
    <w:rsid w:val="00E741D7"/>
    <w:rsid w:val="00E77D05"/>
    <w:rsid w:val="00ED4B02"/>
    <w:rsid w:val="00F11729"/>
    <w:rsid w:val="00F37353"/>
    <w:rsid w:val="00F7299D"/>
    <w:rsid w:val="00F85345"/>
    <w:rsid w:val="00F87A29"/>
    <w:rsid w:val="00F87E81"/>
    <w:rsid w:val="00F91FB4"/>
    <w:rsid w:val="00FA5A65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0EDE"/>
  <w15:chartTrackingRefBased/>
  <w15:docId w15:val="{3480B506-2C55-4655-828A-94B0F562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747"/>
    <w:pPr>
      <w:spacing w:before="200" w:after="200" w:line="276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4</Pages>
  <Words>1303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</dc:creator>
  <cp:keywords/>
  <dc:description/>
  <cp:lastModifiedBy>Reynaldo</cp:lastModifiedBy>
  <cp:revision>160</cp:revision>
  <dcterms:created xsi:type="dcterms:W3CDTF">2022-07-08T14:08:00Z</dcterms:created>
  <dcterms:modified xsi:type="dcterms:W3CDTF">2022-09-06T18:05:00Z</dcterms:modified>
</cp:coreProperties>
</file>